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E949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16C3281F">
      <w:pPr>
        <w:keepNext w:val="0"/>
        <w:keepLines w:val="0"/>
        <w:pageBreakBefore w:val="0"/>
        <w:widowControl w:val="0"/>
        <w:tabs>
          <w:tab w:val="left" w:pos="1890"/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韶关市乳源瑶族自治县禁止开垦陡坡地划定面积统计表</w:t>
      </w:r>
    </w:p>
    <w:p w14:paraId="4CF6CECC"/>
    <w:tbl>
      <w:tblPr>
        <w:tblStyle w:val="3"/>
        <w:tblW w:w="4913" w:type="pct"/>
        <w:tblInd w:w="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00"/>
        <w:gridCol w:w="2236"/>
        <w:gridCol w:w="2196"/>
        <w:gridCol w:w="2195"/>
      </w:tblGrid>
      <w:tr w14:paraId="736F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A0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4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23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2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47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禁止开垦陡坡地范围面积(hm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</w:tc>
        <w:tc>
          <w:tcPr>
            <w:tcW w:w="12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C0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占乳源总禁垦陡坡地面积比例</w:t>
            </w:r>
          </w:p>
        </w:tc>
        <w:tc>
          <w:tcPr>
            <w:tcW w:w="12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C0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占国土面积比例</w:t>
            </w:r>
          </w:p>
        </w:tc>
      </w:tr>
      <w:tr w14:paraId="13F2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13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13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乳城镇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61C97B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3939.77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694A33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3.51%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B4B5E4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18.94%</w:t>
            </w:r>
          </w:p>
        </w:tc>
      </w:tr>
      <w:tr w14:paraId="5DA5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2A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E7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桂头镇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0FF0EE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3175.86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B1890F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2.81%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2AA444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25.37%</w:t>
            </w:r>
          </w:p>
        </w:tc>
      </w:tr>
      <w:tr w14:paraId="49AF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34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5A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大桥镇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F7D4C8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20425.28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6C77A6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18.18%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EFFF90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43.88%</w:t>
            </w:r>
          </w:p>
        </w:tc>
      </w:tr>
      <w:tr w14:paraId="2380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AC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86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一六镇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1A5CC4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1027.51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1D16D2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0.91%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1CF476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13.26%</w:t>
            </w:r>
          </w:p>
        </w:tc>
      </w:tr>
      <w:tr w14:paraId="55EF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87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67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洛阳镇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C39CB6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39680.15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C69015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33.53%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357BD1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64%</w:t>
            </w:r>
          </w:p>
        </w:tc>
      </w:tr>
      <w:tr w14:paraId="29A9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9C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4C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大布镇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15032E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5948.51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59C92C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5.29%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E24C05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27.04%</w:t>
            </w:r>
          </w:p>
        </w:tc>
      </w:tr>
      <w:tr w14:paraId="6022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77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EC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必背镇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0204C5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10575.89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A33F6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9.41%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0E25B4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73.93%</w:t>
            </w:r>
          </w:p>
        </w:tc>
      </w:tr>
      <w:tr w14:paraId="2B57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91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72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游溪镇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FC6108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10024.14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6E5FFC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8.91%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1DDC98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74.99%</w:t>
            </w:r>
          </w:p>
        </w:tc>
      </w:tr>
      <w:tr w14:paraId="6E3F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9D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09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东坪镇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96DB67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19601.57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059EAF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17.44%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D29BF3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57.98%</w:t>
            </w:r>
          </w:p>
        </w:tc>
      </w:tr>
      <w:tr w14:paraId="1F46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D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29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03320B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112380.68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6954EC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A5B0D3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48.88%</w:t>
            </w:r>
          </w:p>
        </w:tc>
      </w:tr>
    </w:tbl>
    <w:p w14:paraId="1676EA9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F7A90"/>
    <w:rsid w:val="01FD3C45"/>
    <w:rsid w:val="089F2AC3"/>
    <w:rsid w:val="11602149"/>
    <w:rsid w:val="270A7E62"/>
    <w:rsid w:val="3B923CA7"/>
    <w:rsid w:val="3DE64FEE"/>
    <w:rsid w:val="444A7F18"/>
    <w:rsid w:val="73D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293</Characters>
  <Lines>0</Lines>
  <Paragraphs>0</Paragraphs>
  <TotalTime>13</TotalTime>
  <ScaleCrop>false</ScaleCrop>
  <LinksUpToDate>false</LinksUpToDate>
  <CharactersWithSpaces>293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2025-12-26T02:19:00Z</dcterms:created>
  <dc:creator>Wu</dc:creator>
  <cp:lastModifiedBy>Wu</cp:lastModifiedBy>
  <dcterms:modified xsi:type="dcterms:W3CDTF">2026-06-16T03:06:38Z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6ADCFE5F4FA14A7883E4926958FF5637_13</vt:lpwstr>
  </property>
  <property fmtid="{D5CDD505-2E9C-101B-9397-08002B2CF9AE}" pid="4" name="KSOTemplateDocerSaveRecord">
    <vt:lpwstr>eyJoZGlkIjoiNmI1MDM3ZWI3NGQ5MmJjMWYzNDYxMTYwMjYzYWZkYWEiLCJ1c2VySWQiOiIzMzMwMjk3NzcifQ==</vt:lpwstr>
  </property>
</Properties>
</file>