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清样二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乳源瑶族自治县退出水电站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val="en-US" w:eastAsia="zh-CN"/>
        </w:rPr>
        <w:t>清退拆除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补偿协议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乳源瑶族自治县水务局。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邓举文，局长。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水电站的产权人）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（个人注明身份证号码、法人注明法定代表人）。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目标水电站：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水电站。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法定代表人（负责人）：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鉴于：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目标水电站位于自然保护区内，根据《广东省贯彻落实第二轮中央生态环境保护督察报告整改方案》《广东省小水电清理整改工作实施方案》（</w:t>
      </w:r>
      <w:r>
        <w:rPr>
          <w:rStyle w:val="9"/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粤府函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〔2021〕</w:t>
      </w:r>
      <w:r>
        <w:rPr>
          <w:rStyle w:val="9"/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163号）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、《广东省水利厅等七部门关于进一步做好小水电分类整改工作的通知》（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粤水农水农电函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〔2022〕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1292号）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等规定，目标水电站已被列入退出类小水电站。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乙方清楚了解国家、省关于小水电整改工作的相关法律、政策，同意目标水电站关停退出，愿意接受《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乳源瑶族自治县退出小水电实施方案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》。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经甲、乙双方协商一致，就目标水电站退出的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清退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拆除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补偿事宜，达成如下协议：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第一条 目标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水电站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目标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水</w:t>
      </w:r>
      <w:r>
        <w:rPr>
          <w:rFonts w:hint="eastAsia" w:ascii="仿宋_GB2312" w:hAnsi="仿宋_GB2312" w:eastAsia="仿宋_GB2312" w:cs="仿宋_GB2312"/>
          <w:sz w:val="32"/>
          <w:szCs w:val="32"/>
        </w:rPr>
        <w:t>电站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年建成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核准的</w:t>
      </w:r>
      <w:r>
        <w:rPr>
          <w:rFonts w:hint="eastAsia" w:ascii="仿宋_GB2312" w:hAnsi="仿宋_GB2312" w:eastAsia="仿宋_GB2312" w:cs="仿宋_GB2312"/>
          <w:sz w:val="32"/>
          <w:szCs w:val="32"/>
        </w:rPr>
        <w:t>装机容量为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K</w:t>
      </w:r>
      <w:r>
        <w:rPr>
          <w:rFonts w:hint="eastAsia" w:ascii="仿宋_GB2312" w:hAnsi="仿宋_GB2312" w:eastAsia="仿宋_GB2312" w:cs="仿宋_GB2312"/>
          <w:sz w:val="32"/>
          <w:szCs w:val="32"/>
        </w:rPr>
        <w:t>W。主要建筑物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</w:rPr>
        <w:t>拦河坝、压力管道、压力前池、电站厂房（水轮发电机组）及升压站（变压器）、引水渠等。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补偿金额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乙方根据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乳源瑶族自治县退出小水电实施方案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》的规定，自愿选择其中的方案二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清退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补偿方案。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乙方应当在选择方案二之日起7个工作日内选定评估机构，并承担申请评估所涉及的全部费用；若未在7个工作日内选定评估机构或者拒绝预缴费用的，视为放弃方案二，直接适用方案一。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目标水电站的补偿基数，按照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乳源瑶族自治县退出小水电实施方案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》规定计算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清退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补偿基数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经核算，目标水电站的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清退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补偿基数为人民币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u w:val="none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乳源瑶族自治县退出小水电实施方案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》，补偿目标水电站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审批手续缺项扣减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清退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补偿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最终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金额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=电站补偿基数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审批手续缺项扣减金额，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以上合计甲方补偿给乙方的总金额为人民币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补偿款的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支付方式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期限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补偿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款分三期支付：第一期在本协议签订之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日起十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工作日内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的30％，即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第二期在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履行第四条第（三）点和第（六）点的义务后十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个工作日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的40％，即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；第三期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30％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乙方配合顺利完成退出电站及其附属设施设备拆除后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支付完毕。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若乙方全面履行第四条义务后，则可以由甲方一次性完成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清退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补偿资金申报，并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于十五个工作日内支付完毕。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确认：</w:t>
      </w:r>
      <w:r>
        <w:rPr>
          <w:rFonts w:hint="eastAsia" w:ascii="仿宋_GB2312" w:hAnsi="仿宋_GB2312" w:eastAsia="仿宋_GB2312" w:cs="仿宋_GB2312"/>
          <w:sz w:val="32"/>
          <w:szCs w:val="32"/>
        </w:rPr>
        <w:t>收款账号如下：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开户银行：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账号：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以上补偿款包括目标水电站的所有资产价值，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乙方保证不得以任何理由再就</w:t>
      </w:r>
      <w:r>
        <w:rPr>
          <w:rFonts w:hint="eastAsia" w:ascii="仿宋_GB2312" w:hAnsi="仿宋_GB2312" w:eastAsia="仿宋_GB2312" w:cs="仿宋_GB2312"/>
          <w:sz w:val="32"/>
          <w:szCs w:val="32"/>
        </w:rPr>
        <w:t>水电站关停退出事宜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主张任何权利。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双方权利和义务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甲方应在协议约定时间内支付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清退补偿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乙方应在2025年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日前办理电站工商营业执照和取水许可证注销事宜，并解除上网协议。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乙方应在签订本协议之日起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个工作日内，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将目标水电站所有的证照、产权证明等完整交付给甲方并履行交接手续。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在履行交接手续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个工作日内，乙方将个人生活用品和工作人员撤离，未撤离的物品视为遗弃物，甲方有权作出处理。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对目标水电站所具有完全的处置权，目标水电站与镇、村、股东、职工、债权人之间的所有经济及其它纠纷，均由乙方自行解决和承担，与甲方无关。如甲方因此遭受到的直接或间接损失（包括由此产生的律师费、仲裁费、诉讼费等全部费用），均由乙方承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提供的审批文件、权属证明、财务会计资料等资料的真实性。乙方如通过虚构事实、隐瞒真相等手段骗取补偿资金的，甲方有权依法追回并追究法律责任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（六）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乙方保证处理好与员工的劳动关系和经济补偿等问题，确保不出现欠薪等情况。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条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争议解决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甲乙双方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应当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本协议履行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本协议过程中产生争议的，甲乙双方应通过协商解决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协商不成的，任何一方可依法向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有管辖权的人民法院提起诉讼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条 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strike w:val="0"/>
          <w:color w:val="auto"/>
          <w:sz w:val="32"/>
          <w:szCs w:val="32"/>
          <w:lang w:val="en-US" w:eastAsia="zh-CN"/>
        </w:rPr>
        <w:t>本协议为双方平等、自愿协商的结果，是双方真实意思表示，甲乙双方对协议内容已全部知晓且无异议。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本协议自甲乙双方盖章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之日起生效。本协议未尽事项，可由双方另行签订补充协议，补充协议与本协议具有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法律效力。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本协议一式肆份，甲方持贰份，乙方持贰份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均具同等法律效力。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甲方（盖章）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法定代表人（授权代表）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乙方（盖章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或签名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法定代表人（授权代表）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目标水电站（盖章）：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4"/>
        <w:ind w:firstLine="64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1474" w:gutter="0"/>
      <w:pgNumType w:fmt="decimal" w:start="1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mMjU3Njg3ZGY0N2QzY2RlZTViMmZjMzc1YzBmYTAifQ=="/>
  </w:docVars>
  <w:rsids>
    <w:rsidRoot w:val="5DDEF8CF"/>
    <w:rsid w:val="007C0387"/>
    <w:rsid w:val="023F50E1"/>
    <w:rsid w:val="040157E9"/>
    <w:rsid w:val="04D00FC7"/>
    <w:rsid w:val="0AFD1BAD"/>
    <w:rsid w:val="13FB824D"/>
    <w:rsid w:val="17263447"/>
    <w:rsid w:val="1B7BB34F"/>
    <w:rsid w:val="1D4C3F21"/>
    <w:rsid w:val="1DFB51CE"/>
    <w:rsid w:val="1EFE8C35"/>
    <w:rsid w:val="1FBDE296"/>
    <w:rsid w:val="27F6EBC6"/>
    <w:rsid w:val="28F01073"/>
    <w:rsid w:val="29A45A61"/>
    <w:rsid w:val="2F963B8D"/>
    <w:rsid w:val="32E0AC8D"/>
    <w:rsid w:val="36360F07"/>
    <w:rsid w:val="37B37A92"/>
    <w:rsid w:val="38B80C1E"/>
    <w:rsid w:val="3DF9021A"/>
    <w:rsid w:val="3FFA1D0B"/>
    <w:rsid w:val="435B3335"/>
    <w:rsid w:val="43D274A7"/>
    <w:rsid w:val="46462D05"/>
    <w:rsid w:val="4A4FC3D5"/>
    <w:rsid w:val="4B8C6DC4"/>
    <w:rsid w:val="4D9B470F"/>
    <w:rsid w:val="4FEF18B5"/>
    <w:rsid w:val="535104B5"/>
    <w:rsid w:val="572FEFEA"/>
    <w:rsid w:val="57BF6A03"/>
    <w:rsid w:val="57D414C7"/>
    <w:rsid w:val="585F3220"/>
    <w:rsid w:val="59C203C5"/>
    <w:rsid w:val="59FF5594"/>
    <w:rsid w:val="5DDEF8CF"/>
    <w:rsid w:val="5E623438"/>
    <w:rsid w:val="5FA82083"/>
    <w:rsid w:val="5FEC03AF"/>
    <w:rsid w:val="5FF02A4A"/>
    <w:rsid w:val="6109286E"/>
    <w:rsid w:val="641F0F55"/>
    <w:rsid w:val="662F1F26"/>
    <w:rsid w:val="67B580C7"/>
    <w:rsid w:val="68ED5015"/>
    <w:rsid w:val="691A4D39"/>
    <w:rsid w:val="6A9ED8C3"/>
    <w:rsid w:val="6AFB7716"/>
    <w:rsid w:val="6BC2BC53"/>
    <w:rsid w:val="6E6FD462"/>
    <w:rsid w:val="6FFB06F0"/>
    <w:rsid w:val="6FFB8242"/>
    <w:rsid w:val="756FE67C"/>
    <w:rsid w:val="77FE4831"/>
    <w:rsid w:val="78C67A81"/>
    <w:rsid w:val="7A2A1819"/>
    <w:rsid w:val="7BF9BFCF"/>
    <w:rsid w:val="7C3FD74E"/>
    <w:rsid w:val="7D3D4C17"/>
    <w:rsid w:val="7D894301"/>
    <w:rsid w:val="7DFBED74"/>
    <w:rsid w:val="7EFE3576"/>
    <w:rsid w:val="7F251976"/>
    <w:rsid w:val="7FBF1ACC"/>
    <w:rsid w:val="7FF30541"/>
    <w:rsid w:val="7FF68B58"/>
    <w:rsid w:val="977D7AED"/>
    <w:rsid w:val="9AB5B80F"/>
    <w:rsid w:val="A97295CA"/>
    <w:rsid w:val="AD771FE0"/>
    <w:rsid w:val="AF5BFB83"/>
    <w:rsid w:val="AF5E8162"/>
    <w:rsid w:val="AFE71D2D"/>
    <w:rsid w:val="AFFD99F2"/>
    <w:rsid w:val="B9C507D9"/>
    <w:rsid w:val="BBF72085"/>
    <w:rsid w:val="BCDEBE87"/>
    <w:rsid w:val="BCFF014D"/>
    <w:rsid w:val="BEBBB24C"/>
    <w:rsid w:val="BF4F0907"/>
    <w:rsid w:val="BF8FE6CC"/>
    <w:rsid w:val="BFFF0FE2"/>
    <w:rsid w:val="E3F58DFF"/>
    <w:rsid w:val="E8EE0ABB"/>
    <w:rsid w:val="EDBD6A3B"/>
    <w:rsid w:val="EF38EBAA"/>
    <w:rsid w:val="EFE79F10"/>
    <w:rsid w:val="F377BA0F"/>
    <w:rsid w:val="F3FC5123"/>
    <w:rsid w:val="F4FF94A1"/>
    <w:rsid w:val="F7FBEC20"/>
    <w:rsid w:val="F7FFF505"/>
    <w:rsid w:val="F875FE67"/>
    <w:rsid w:val="F9C7FF4D"/>
    <w:rsid w:val="FAF443DD"/>
    <w:rsid w:val="FAFDFEC5"/>
    <w:rsid w:val="FCCF02F1"/>
    <w:rsid w:val="FCEB500F"/>
    <w:rsid w:val="FDDADBB2"/>
    <w:rsid w:val="FDEFDA91"/>
    <w:rsid w:val="FF46EA1E"/>
    <w:rsid w:val="FF51E9E9"/>
    <w:rsid w:val="FF5EE5B5"/>
    <w:rsid w:val="FF672294"/>
    <w:rsid w:val="FF6F6160"/>
    <w:rsid w:val="FFBF399E"/>
    <w:rsid w:val="FFDB425C"/>
    <w:rsid w:val="FFFEFB62"/>
    <w:rsid w:val="FFFFA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sz w:val="24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1748</Words>
  <Characters>1781</Characters>
  <Lines>1</Lines>
  <Paragraphs>1</Paragraphs>
  <TotalTime>3</TotalTime>
  <ScaleCrop>false</ScaleCrop>
  <LinksUpToDate>false</LinksUpToDate>
  <CharactersWithSpaces>2025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2024-08-11T00:20:00Z</dcterms:created>
  <dc:creator>众同信律所</dc:creator>
  <cp:lastModifiedBy>swj1</cp:lastModifiedBy>
  <cp:lastPrinted>2025-09-30T17:49:00Z</cp:lastPrinted>
  <dcterms:modified xsi:type="dcterms:W3CDTF">2025-10-28T12:02:32Z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00D2A65542B34D12975FD337F2C2CB28_13</vt:lpwstr>
  </property>
  <property fmtid="{D5CDD505-2E9C-101B-9397-08002B2CF9AE}" pid="4" name="KSOTemplateDocerSaveRecord">
    <vt:lpwstr>eyJoZGlkIjoiZjVhMmVhNmU4NGYzMDIxNWNjN2IxNzJlMjQ3MjNlMGYiLCJ1c2VySWQiOiIxOTcyMjQxNjcifQ==</vt:lpwstr>
  </property>
</Properties>
</file>