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bookmarkStart w:id="0" w:name="_GoBack"/>
      <w:bookmarkEnd w:id="0"/>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（二）项目实施主要内容及实施程序。</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根据乳源瑶族自治县财政局</w:t>
      </w:r>
      <w:r>
        <w:rPr>
          <w:rFonts w:hint="default" w:ascii="Times New Roman" w:hAnsi="Times New Roman" w:eastAsia="宋体" w:cs="Times New Roman"/>
          <w:sz w:val="32"/>
          <w:szCs w:val="32"/>
        </w:rPr>
        <w:t>《</w:t>
      </w:r>
      <w:r>
        <w:rPr>
          <w:rFonts w:hint="default" w:ascii="Times New Roman" w:hAnsi="Times New Roman" w:eastAsia="仿宋" w:cs="Times New Roman"/>
          <w:sz w:val="32"/>
          <w:szCs w:val="32"/>
        </w:rPr>
        <w:t>关于批复20</w:t>
      </w:r>
      <w:r>
        <w:rPr>
          <w:rFonts w:hint="default" w:ascii="Times New Roman" w:hAnsi="Times New Roman" w:eastAsia="仿宋" w:cs="Times New Roman"/>
          <w:sz w:val="32"/>
          <w:szCs w:val="32"/>
          <w:lang w:val="en-US" w:eastAsia="zh-CN"/>
        </w:rPr>
        <w:t>2</w:t>
      </w:r>
      <w:r>
        <w:rPr>
          <w:rFonts w:hint="eastAsia" w:eastAsia="仿宋" w:cs="Times New Roman"/>
          <w:sz w:val="32"/>
          <w:szCs w:val="32"/>
          <w:lang w:val="en-US" w:eastAsia="zh-CN"/>
        </w:rPr>
        <w:t>2</w:t>
      </w:r>
      <w:r>
        <w:rPr>
          <w:rFonts w:hint="default" w:ascii="Times New Roman" w:hAnsi="Times New Roman" w:eastAsia="仿宋" w:cs="Times New Roman"/>
          <w:sz w:val="32"/>
          <w:szCs w:val="32"/>
        </w:rPr>
        <w:t>年部门预算的通知》</w:t>
      </w:r>
      <w:r>
        <w:rPr>
          <w:rFonts w:hint="default" w:ascii="Times New Roman" w:hAnsi="Times New Roman" w:eastAsia="仿宋_GB2312" w:cs="Times New Roman"/>
          <w:sz w:val="32"/>
          <w:szCs w:val="32"/>
        </w:rPr>
        <w:t>。</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（三）项目自评等级和分数</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项目自评等级为优秀，分数为100分。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
          <w:sz w:val="32"/>
          <w:szCs w:val="32"/>
          <w:lang w:val="en-US" w:eastAsia="zh-CN"/>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29.91万元。</w:t>
      </w:r>
      <w:r>
        <w:rPr>
          <w:rFonts w:hint="eastAsia" w:ascii="仿宋" w:hAnsi="仿宋" w:eastAsia="仿宋"/>
          <w:sz w:val="32"/>
          <w:szCs w:val="32"/>
        </w:rPr>
        <w:t>较年初预算</w:t>
      </w:r>
      <w:r>
        <w:rPr>
          <w:rFonts w:hint="eastAsia" w:ascii="仿宋" w:hAnsi="仿宋" w:eastAsia="仿宋"/>
          <w:sz w:val="32"/>
          <w:szCs w:val="32"/>
          <w:lang w:val="en-US" w:eastAsia="zh-CN"/>
        </w:rPr>
        <w:t>30</w:t>
      </w:r>
      <w:r>
        <w:rPr>
          <w:rFonts w:hint="eastAsia" w:ascii="仿宋" w:hAnsi="仿宋" w:eastAsia="仿宋"/>
          <w:sz w:val="32"/>
          <w:szCs w:val="32"/>
        </w:rPr>
        <w:t>万元</w:t>
      </w:r>
      <w:r>
        <w:rPr>
          <w:rFonts w:hint="eastAsia" w:ascii="仿宋" w:hAnsi="仿宋" w:eastAsia="仿宋"/>
          <w:sz w:val="32"/>
          <w:szCs w:val="32"/>
          <w:lang w:val="en-US" w:eastAsia="zh-CN"/>
        </w:rPr>
        <w:t>压减了0.09</w:t>
      </w:r>
      <w:r>
        <w:rPr>
          <w:rFonts w:hint="eastAsia" w:ascii="仿宋" w:hAnsi="仿宋" w:eastAsia="仿宋"/>
          <w:sz w:val="32"/>
          <w:szCs w:val="32"/>
        </w:rPr>
        <w:t>万元。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为29.91万元，支出率为100%。该项目资金已全部投入使用。</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产出指标</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数量指标：乳源便民服务站,115个;乳源乡镇便民服务中心,9个。</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质量指标：保障基层便民服务站和县行政服务中心正常运转,正常。</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时效指标：保障基层便民服务站和县行政服务中心正常运转，正常。</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成本指标：实际支出比去年减少，有所减少。</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效益指标</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经济效益指标:保障全年办件量，约11万件。</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社会效益指标：改善政群关系，有所提高；便利民生，有所提高；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生态效益指标：改善公共服务环境，有所提高；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可持续影响指标：改善乳源营商环境，有所提高；</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满意度指标</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服务对象满意度指标：群众满意度好评，大于96%。</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保障行政服务中心办事大厅正常运转，提升</w:t>
      </w:r>
      <w:r>
        <w:rPr>
          <w:rFonts w:hint="eastAsia" w:ascii="仿宋" w:hAnsi="仿宋" w:eastAsia="仿宋"/>
          <w:sz w:val="32"/>
          <w:szCs w:val="32"/>
          <w:lang w:val="en-US" w:eastAsia="zh-CN"/>
        </w:rPr>
        <w:t>乳源乡镇便民服务中心</w:t>
      </w:r>
      <w:r>
        <w:rPr>
          <w:rFonts w:hint="eastAsia" w:ascii="仿宋_GB2312" w:hAnsi="仿宋_GB2312" w:eastAsia="仿宋_GB2312"/>
          <w:sz w:val="32"/>
          <w:szCs w:val="32"/>
          <w:lang w:val="en-US" w:eastAsia="zh-CN"/>
        </w:rPr>
        <w:t>服务水平。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ABF5C6"/>
    <w:multiLevelType w:val="singleLevel"/>
    <w:tmpl w:val="2AABF5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50E28B2"/>
    <w:rsid w:val="1BEA0FB0"/>
    <w:rsid w:val="2A0C3112"/>
    <w:rsid w:val="2C1B34CF"/>
    <w:rsid w:val="33FA6937"/>
    <w:rsid w:val="39921607"/>
    <w:rsid w:val="41D006CB"/>
    <w:rsid w:val="468762A1"/>
    <w:rsid w:val="4B434FB3"/>
    <w:rsid w:val="4E875814"/>
    <w:rsid w:val="4ED11D9C"/>
    <w:rsid w:val="5375086E"/>
    <w:rsid w:val="64996492"/>
    <w:rsid w:val="666229E9"/>
    <w:rsid w:val="68E806A9"/>
    <w:rsid w:val="6A455F4C"/>
    <w:rsid w:val="7F367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1018</Words>
  <Characters>1047</Characters>
  <Lines>1</Lines>
  <Paragraphs>1</Paragraphs>
  <TotalTime>0</TotalTime>
  <ScaleCrop>false</ScaleCrop>
  <LinksUpToDate>false</LinksUpToDate>
  <CharactersWithSpaces>1047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2023-06-19T03:08:42Z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29F448955A294E849B5C432223CF9393_12</vt:lpwstr>
  </property>
</Properties>
</file>