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名厨</w:t>
      </w:r>
      <w:r>
        <w:rPr>
          <w:rFonts w:hint="eastAsia" w:ascii="宋体" w:hAnsi="宋体"/>
          <w:b/>
          <w:sz w:val="36"/>
          <w:szCs w:val="36"/>
        </w:rPr>
        <w:t>工作</w:t>
      </w:r>
      <w:r>
        <w:rPr>
          <w:rFonts w:hint="eastAsia" w:ascii="宋体" w:hAnsi="宋体"/>
          <w:b/>
          <w:sz w:val="36"/>
          <w:szCs w:val="36"/>
          <w:lang w:eastAsia="zh-CN"/>
        </w:rPr>
        <w:t>室</w:t>
      </w:r>
      <w:r>
        <w:rPr>
          <w:rFonts w:hint="eastAsia" w:ascii="宋体" w:hAnsi="宋体"/>
          <w:b/>
          <w:sz w:val="36"/>
          <w:szCs w:val="36"/>
        </w:rPr>
        <w:t>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60" w:lineRule="exact"/>
        <w:ind w:firstLine="803" w:firstLineChars="250"/>
        <w:rPr>
          <w:rFonts w:hint="default"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lang w:eastAsia="zh-CN"/>
        </w:rPr>
        <w:t>贯彻落实中央和省市就业创业工作部署，在全县范围内开展促进就业相关的工作；</w:t>
      </w:r>
      <w:r>
        <w:rPr>
          <w:rFonts w:hint="eastAsia" w:ascii="仿宋_GB2312" w:eastAsia="仿宋_GB2312"/>
          <w:sz w:val="32"/>
          <w:szCs w:val="32"/>
        </w:rPr>
        <w:t>落实省、市的各项培训政策，助推乡村振兴，继续提高城乡劳动者技能培训覆盖面，紧紧围绕“粤菜师傅”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“南粤家政”工程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组织劳动力参加“粤菜师傅”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技能培训，提升劳动者技能水平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，提高劳动者参与率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自评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等级</w:t>
      </w:r>
      <w:r>
        <w:rPr>
          <w:rFonts w:hint="eastAsia" w:ascii="仿宋_GB2312" w:eastAsia="仿宋_GB2312"/>
          <w:sz w:val="32"/>
          <w:szCs w:val="32"/>
          <w:highlight w:val="none"/>
        </w:rPr>
        <w:t>优秀，</w:t>
      </w:r>
      <w:r>
        <w:rPr>
          <w:rFonts w:ascii="仿宋_GB2312" w:eastAsia="仿宋_GB2312"/>
          <w:sz w:val="32"/>
          <w:szCs w:val="32"/>
          <w:highlight w:val="none"/>
        </w:rPr>
        <w:t>分数为</w:t>
      </w:r>
      <w:r>
        <w:rPr>
          <w:rFonts w:hint="eastAsia" w:ascii="仿宋_GB2312" w:eastAsia="仿宋_GB2312"/>
          <w:sz w:val="32"/>
          <w:szCs w:val="32"/>
          <w:highlight w:val="none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名厨工作室经费年度预算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60000元，压减预算支出50000元，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项目资金实际支出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10000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元，主要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color w:val="auto"/>
          <w:sz w:val="32"/>
          <w:szCs w:val="32"/>
        </w:rPr>
        <w:t>举办“庆丰收·乳源三宝宴”烹饪技能大赛（比武）活动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项目的绩效目标完成情况。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数量指标：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举办比武活动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、制作菜品数60份，参加人员数30人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质量指标：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菜品合格率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%。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  <w:t>时效指标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资金支出及时率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</w:t>
      </w:r>
    </w:p>
    <w:p>
      <w:pPr>
        <w:spacing w:line="360" w:lineRule="auto"/>
        <w:ind w:firstLine="640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成本指标：项目成本控制率100%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社会效益：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通过开展竞赛（比武）活动，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进一步提升我县劳动力技能水平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，助力“粤菜师傅”工程高质量发展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以乳源特色食材打造出别具一格的乳源菜品，，既带动了我县农副产品产业链发展，又擦亮了我县客家美食品牌。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可持续影响效益：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开展竞赛（比武）活动，进一步提高“粤菜师傅”影响力，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为我县培养技能人才，助力人才强县战略的实施。</w:t>
      </w:r>
    </w:p>
    <w:p>
      <w:pPr>
        <w:numPr>
          <w:ilvl w:val="0"/>
          <w:numId w:val="3"/>
        </w:numPr>
        <w:spacing w:line="360" w:lineRule="auto"/>
        <w:ind w:firstLine="643" w:firstLineChars="200"/>
        <w:rPr>
          <w:rFonts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大部分年轻劳动力在珠三角地区务工，县区内现有劳动力</w:t>
      </w:r>
      <w:r>
        <w:rPr>
          <w:rFonts w:hint="eastAsia" w:ascii="仿宋_GB2312" w:eastAsia="仿宋_GB2312"/>
          <w:sz w:val="32"/>
          <w:szCs w:val="32"/>
        </w:rPr>
        <w:t>资源匮乏，较难大范围展开职业技能培训。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加大政策宣传力度，进一步调整并完善工作计划，有针对性的开展培训。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因工作室领办人已不在乳源工作，所以名厨工作室的工作开展主要是协助县级开展“粤菜师傅”各项活动。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auto"/>
        <w:ind w:firstLine="48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29325" cy="7628890"/>
            <wp:effectExtent l="0" t="0" r="9525" b="1016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7628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76925" cy="8685530"/>
            <wp:effectExtent l="0" t="0" r="9525" b="127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8685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E6B3D63"/>
    <w:multiLevelType w:val="singleLevel"/>
    <w:tmpl w:val="1E6B3D6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kZjdlM2E1YzY4ZDY1Y2Y5NTllNzFlZDU4OWJhYjgifQ=="/>
    <w:docVar w:name="KSO_WPS_MARK_KEY" w:val="93c5d857-7d20-49ff-9233-0302e530c454"/>
  </w:docVars>
  <w:rsids>
    <w:rsidRoot w:val="00F22CA7"/>
    <w:rsid w:val="0001070E"/>
    <w:rsid w:val="000154B1"/>
    <w:rsid w:val="000560B1"/>
    <w:rsid w:val="00074685"/>
    <w:rsid w:val="00084E9A"/>
    <w:rsid w:val="000E7471"/>
    <w:rsid w:val="001235AD"/>
    <w:rsid w:val="00127036"/>
    <w:rsid w:val="00182223"/>
    <w:rsid w:val="00187B78"/>
    <w:rsid w:val="0022507B"/>
    <w:rsid w:val="0022714D"/>
    <w:rsid w:val="002B07EC"/>
    <w:rsid w:val="002B6275"/>
    <w:rsid w:val="002C49E4"/>
    <w:rsid w:val="00327D80"/>
    <w:rsid w:val="00353BBB"/>
    <w:rsid w:val="00373327"/>
    <w:rsid w:val="00396972"/>
    <w:rsid w:val="003B25CA"/>
    <w:rsid w:val="003B4827"/>
    <w:rsid w:val="003C1698"/>
    <w:rsid w:val="00402470"/>
    <w:rsid w:val="004357CE"/>
    <w:rsid w:val="00445990"/>
    <w:rsid w:val="00471C23"/>
    <w:rsid w:val="004903E7"/>
    <w:rsid w:val="004922F0"/>
    <w:rsid w:val="004E731B"/>
    <w:rsid w:val="004F704F"/>
    <w:rsid w:val="00513C29"/>
    <w:rsid w:val="00534213"/>
    <w:rsid w:val="00577467"/>
    <w:rsid w:val="005A6E5D"/>
    <w:rsid w:val="005B1D3C"/>
    <w:rsid w:val="005C18BC"/>
    <w:rsid w:val="0062558E"/>
    <w:rsid w:val="00663966"/>
    <w:rsid w:val="006F6EA7"/>
    <w:rsid w:val="00725280"/>
    <w:rsid w:val="00776835"/>
    <w:rsid w:val="007A25D8"/>
    <w:rsid w:val="007B129C"/>
    <w:rsid w:val="007D5D0B"/>
    <w:rsid w:val="007E042E"/>
    <w:rsid w:val="00837E2B"/>
    <w:rsid w:val="0087074D"/>
    <w:rsid w:val="008C6369"/>
    <w:rsid w:val="008D2976"/>
    <w:rsid w:val="00916C35"/>
    <w:rsid w:val="00921DAF"/>
    <w:rsid w:val="00922CD6"/>
    <w:rsid w:val="00972A21"/>
    <w:rsid w:val="009915D4"/>
    <w:rsid w:val="009A15CE"/>
    <w:rsid w:val="009C14D0"/>
    <w:rsid w:val="009D4A37"/>
    <w:rsid w:val="009D773A"/>
    <w:rsid w:val="00A07893"/>
    <w:rsid w:val="00AD589A"/>
    <w:rsid w:val="00B15F34"/>
    <w:rsid w:val="00B17756"/>
    <w:rsid w:val="00BA2C33"/>
    <w:rsid w:val="00BA4712"/>
    <w:rsid w:val="00BD56FB"/>
    <w:rsid w:val="00C102D6"/>
    <w:rsid w:val="00C23DAA"/>
    <w:rsid w:val="00C326BD"/>
    <w:rsid w:val="00C567D8"/>
    <w:rsid w:val="00CD0AAC"/>
    <w:rsid w:val="00CF7D75"/>
    <w:rsid w:val="00D8389E"/>
    <w:rsid w:val="00DC0494"/>
    <w:rsid w:val="00E23C1F"/>
    <w:rsid w:val="00E409B6"/>
    <w:rsid w:val="00EB02D0"/>
    <w:rsid w:val="00EE444F"/>
    <w:rsid w:val="00F1580A"/>
    <w:rsid w:val="00F170B7"/>
    <w:rsid w:val="00F176A4"/>
    <w:rsid w:val="00F22CA7"/>
    <w:rsid w:val="00FA4241"/>
    <w:rsid w:val="00FB4F5D"/>
    <w:rsid w:val="00FC4811"/>
    <w:rsid w:val="05AF66F2"/>
    <w:rsid w:val="0F7A62DD"/>
    <w:rsid w:val="13EA7643"/>
    <w:rsid w:val="15CA318A"/>
    <w:rsid w:val="1A972338"/>
    <w:rsid w:val="1BEA0FB0"/>
    <w:rsid w:val="1C220782"/>
    <w:rsid w:val="1CC24AAF"/>
    <w:rsid w:val="203D17F9"/>
    <w:rsid w:val="23DA0FB1"/>
    <w:rsid w:val="2401772B"/>
    <w:rsid w:val="2527732E"/>
    <w:rsid w:val="264439EB"/>
    <w:rsid w:val="2A0C3112"/>
    <w:rsid w:val="2DE52D61"/>
    <w:rsid w:val="2EEC1CD2"/>
    <w:rsid w:val="2F487BC0"/>
    <w:rsid w:val="2FC17C49"/>
    <w:rsid w:val="370019AD"/>
    <w:rsid w:val="39921607"/>
    <w:rsid w:val="3EBF53AA"/>
    <w:rsid w:val="46007CBD"/>
    <w:rsid w:val="468762A1"/>
    <w:rsid w:val="4A374431"/>
    <w:rsid w:val="4FFF120E"/>
    <w:rsid w:val="516F13BA"/>
    <w:rsid w:val="5375086E"/>
    <w:rsid w:val="5828169F"/>
    <w:rsid w:val="5D0E132B"/>
    <w:rsid w:val="5F421377"/>
    <w:rsid w:val="606B125F"/>
    <w:rsid w:val="60906A1C"/>
    <w:rsid w:val="64C80D68"/>
    <w:rsid w:val="6C185082"/>
    <w:rsid w:val="6E043A39"/>
    <w:rsid w:val="79B177D6"/>
    <w:rsid w:val="7C3C6BC0"/>
    <w:rsid w:val="7C790E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881</Words>
  <Characters>915</Characters>
  <Lines>7</Lines>
  <Paragraphs>2</Paragraphs>
  <TotalTime>7</TotalTime>
  <ScaleCrop>false</ScaleCrop>
  <LinksUpToDate>false</LinksUpToDate>
  <CharactersWithSpaces>922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2021-03-16T07:54:00Z</dcterms:created>
  <dc:creator>lenovo</dc:creator>
  <cp:lastModifiedBy>lenovo</cp:lastModifiedBy>
  <cp:lastPrinted>2018-10-25T02:57:00Z</cp:lastPrinted>
  <dcterms:modified xsi:type="dcterms:W3CDTF">2024-04-05T02:15:08Z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0_cloud</vt:lpwstr>
  </property>
  <property fmtid="{D5CDD505-2E9C-101B-9397-08002B2CF9AE}" pid="4" name="ICV">
    <vt:lpwstr>9DB65F708A6B457082E146FE895EA086_13</vt:lpwstr>
  </property>
</Properties>
</file>