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lang w:eastAsia="zh-CN"/>
        </w:rPr>
        <w:t>县卫生监督所日常经费</w:t>
      </w:r>
      <w:r>
        <w:rPr>
          <w:rFonts w:hint="eastAsia" w:ascii="宋体" w:hAnsi="宋体"/>
          <w:b/>
          <w:sz w:val="36"/>
          <w:szCs w:val="36"/>
        </w:rPr>
        <w:t>绩效自评报告</w:t>
      </w:r>
    </w:p>
    <w:p>
      <w:pPr>
        <w:rPr>
          <w:rFonts w:ascii="仿宋_GB2312" w:eastAsia="仿宋_GB2312"/>
          <w:sz w:val="44"/>
          <w:szCs w:val="44"/>
        </w:rPr>
      </w:pP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spacing w:line="440" w:lineRule="exact"/>
        <w:ind w:firstLine="640" w:firstLineChars="200"/>
        <w:rPr>
          <w:rFonts w:ascii="黑体" w:eastAsia="仿宋_GB2312"/>
          <w:sz w:val="32"/>
          <w:szCs w:val="32"/>
        </w:rPr>
      </w:pPr>
      <w:r>
        <w:rPr>
          <w:rFonts w:hint="eastAsia" w:ascii="仿宋_GB2312" w:eastAsia="仿宋_GB2312"/>
          <w:sz w:val="32"/>
          <w:szCs w:val="32"/>
        </w:rPr>
        <w:t>（一）项目用款单位简要情况</w:t>
      </w:r>
      <w:r>
        <w:rPr>
          <w:rFonts w:hint="eastAsia" w:ascii="仿宋_GB2312" w:eastAsia="仿宋_GB2312"/>
          <w:sz w:val="32"/>
          <w:szCs w:val="32"/>
          <w:lang w:eastAsia="zh-CN"/>
        </w:rPr>
        <w:t>： 乳源瑶族自治县卫生监督所是参照公务员管理的副科级公益一类事业单位，核定事业编制17人，在职干部职工</w:t>
      </w:r>
      <w:r>
        <w:rPr>
          <w:rFonts w:hint="eastAsia" w:ascii="仿宋_GB2312" w:eastAsia="仿宋_GB2312"/>
          <w:sz w:val="32"/>
          <w:szCs w:val="32"/>
          <w:lang w:val="en-US" w:eastAsia="zh-CN"/>
        </w:rPr>
        <w:t>16</w:t>
      </w:r>
      <w:r>
        <w:rPr>
          <w:rFonts w:hint="eastAsia" w:ascii="仿宋_GB2312" w:eastAsia="仿宋_GB2312"/>
          <w:sz w:val="32"/>
          <w:szCs w:val="32"/>
          <w:lang w:eastAsia="zh-CN"/>
        </w:rPr>
        <w:t>人，办公地址位于乳源县乳城</w:t>
      </w:r>
      <w:r>
        <w:rPr>
          <w:rFonts w:hint="eastAsia" w:ascii="仿宋_GB2312" w:eastAsia="仿宋_GB2312"/>
          <w:sz w:val="32"/>
          <w:szCs w:val="32"/>
          <w:lang w:val="en-US" w:eastAsia="zh-CN"/>
        </w:rPr>
        <w:t>镇滨江中路</w:t>
      </w:r>
      <w:r>
        <w:rPr>
          <w:rFonts w:hint="eastAsia" w:ascii="仿宋_GB2312" w:eastAsia="仿宋_GB2312"/>
          <w:sz w:val="32"/>
          <w:szCs w:val="32"/>
          <w:lang w:eastAsia="zh-CN"/>
        </w:rPr>
        <w:t>，内设办公室、受理办证股、公共场所卫生监督股、医疗卫生监督股和稽查股5个股室。</w:t>
      </w:r>
      <w:r>
        <w:rPr>
          <w:rFonts w:hint="eastAsia" w:ascii="仿宋_GB2312" w:eastAsia="仿宋_GB2312"/>
          <w:sz w:val="32"/>
          <w:szCs w:val="32"/>
        </w:rPr>
        <w:t>主要承担医疗机构、</w:t>
      </w:r>
      <w:r>
        <w:rPr>
          <w:rFonts w:hint="eastAsia" w:ascii="仿宋_GB2312" w:eastAsia="仿宋_GB2312"/>
          <w:sz w:val="32"/>
          <w:szCs w:val="32"/>
          <w:lang w:val="en-US" w:eastAsia="zh-CN"/>
        </w:rPr>
        <w:t>传染病防治、</w:t>
      </w:r>
      <w:r>
        <w:rPr>
          <w:rFonts w:hint="eastAsia" w:ascii="仿宋_GB2312" w:eastAsia="仿宋_GB2312"/>
          <w:sz w:val="32"/>
          <w:szCs w:val="32"/>
        </w:rPr>
        <w:t>公共场所、生活饮用水</w:t>
      </w:r>
      <w:r>
        <w:rPr>
          <w:rFonts w:hint="eastAsia" w:ascii="仿宋_GB2312" w:eastAsia="仿宋_GB2312"/>
          <w:sz w:val="32"/>
          <w:szCs w:val="32"/>
          <w:lang w:val="en-US" w:eastAsia="zh-CN"/>
        </w:rPr>
        <w:t>卫生</w:t>
      </w:r>
      <w:r>
        <w:rPr>
          <w:rFonts w:hint="eastAsia" w:ascii="仿宋_GB2312" w:eastAsia="仿宋_GB2312"/>
          <w:sz w:val="32"/>
          <w:szCs w:val="32"/>
        </w:rPr>
        <w:t>、放射</w:t>
      </w:r>
      <w:r>
        <w:rPr>
          <w:rFonts w:hint="eastAsia" w:ascii="仿宋_GB2312" w:eastAsia="仿宋_GB2312"/>
          <w:sz w:val="32"/>
          <w:szCs w:val="32"/>
          <w:lang w:val="en-US" w:eastAsia="zh-CN"/>
        </w:rPr>
        <w:t>卫生</w:t>
      </w:r>
      <w:r>
        <w:rPr>
          <w:rFonts w:hint="eastAsia" w:ascii="仿宋_GB2312" w:eastAsia="仿宋_GB2312"/>
          <w:sz w:val="32"/>
          <w:szCs w:val="32"/>
        </w:rPr>
        <w:t>、</w:t>
      </w:r>
      <w:r>
        <w:rPr>
          <w:rFonts w:hint="eastAsia" w:ascii="仿宋_GB2312" w:eastAsia="仿宋_GB2312"/>
          <w:sz w:val="32"/>
          <w:szCs w:val="32"/>
          <w:lang w:val="en-US" w:eastAsia="zh-CN"/>
        </w:rPr>
        <w:t>职业卫生、消毒产品、</w:t>
      </w:r>
      <w:r>
        <w:rPr>
          <w:rFonts w:hint="eastAsia" w:ascii="仿宋_GB2312" w:eastAsia="仿宋_GB2312"/>
          <w:sz w:val="32"/>
          <w:szCs w:val="32"/>
        </w:rPr>
        <w:t>学校卫生监督和卫生行政处罚、卫生许可审查、上报、批准后的发证等工作。</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（二）项目实施主要内容及实施程序</w:t>
      </w:r>
      <w:r>
        <w:rPr>
          <w:rFonts w:hint="eastAsia" w:ascii="仿宋_GB2312" w:eastAsia="仿宋_GB2312"/>
          <w:sz w:val="32"/>
          <w:szCs w:val="32"/>
          <w:lang w:eastAsia="zh-CN"/>
        </w:rPr>
        <w:t>：</w:t>
      </w:r>
      <w:r>
        <w:rPr>
          <w:rFonts w:hint="eastAsia" w:ascii="仿宋_GB2312" w:eastAsia="仿宋_GB2312"/>
          <w:sz w:val="32"/>
          <w:szCs w:val="32"/>
          <w:lang w:val="en-US" w:eastAsia="zh-CN"/>
        </w:rPr>
        <w:t>主要</w:t>
      </w:r>
      <w:r>
        <w:rPr>
          <w:rFonts w:hint="eastAsia" w:ascii="仿宋_GB2312" w:eastAsia="仿宋_GB2312"/>
          <w:sz w:val="32"/>
          <w:szCs w:val="32"/>
          <w:lang w:eastAsia="zh-CN"/>
        </w:rPr>
        <w:t>用于墙体、隔断隔墙、木门窗拆除、砖砌体、玻璃等部门拆除，保障卫生健康执法办公用房，提供良好的办公环境。用于购买安装踢脚线、满刮腻子粉、油漆、线槽配线、插座开关等材料人工，维护执法工作的正常运行，保障网络线路的正常运转。用于卫健局办公大楼门卫保安、保洁、绿化带修整、院内环境维护等费用，可以维护行政执法形象，保障办公人员的安全。</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（三）完成项目预期目标</w:t>
      </w:r>
      <w:r>
        <w:rPr>
          <w:rFonts w:hint="eastAsia" w:ascii="仿宋_GB2312" w:eastAsia="仿宋_GB2312"/>
          <w:sz w:val="32"/>
          <w:szCs w:val="32"/>
          <w:lang w:eastAsia="zh-CN"/>
        </w:rPr>
        <w:t>，</w:t>
      </w:r>
      <w:r>
        <w:rPr>
          <w:rFonts w:hint="eastAsia" w:ascii="仿宋_GB2312" w:eastAsia="仿宋_GB2312"/>
          <w:sz w:val="32"/>
          <w:szCs w:val="32"/>
        </w:rPr>
        <w:t>项目绩效自评等级优秀，</w:t>
      </w:r>
      <w:r>
        <w:rPr>
          <w:rFonts w:hint="eastAsia" w:ascii="仿宋_GB2312" w:eastAsia="仿宋_GB2312"/>
          <w:sz w:val="32"/>
          <w:szCs w:val="32"/>
          <w:lang w:eastAsia="zh-CN"/>
        </w:rPr>
        <w:t>自评得分</w:t>
      </w:r>
      <w:r>
        <w:rPr>
          <w:rFonts w:hint="eastAsia" w:ascii="仿宋_GB2312" w:eastAsia="仿宋_GB2312"/>
          <w:sz w:val="32"/>
          <w:szCs w:val="32"/>
          <w:lang w:val="en-US" w:eastAsia="zh-CN"/>
        </w:rPr>
        <w:t>100分。</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rPr>
        <w:t>1、项目资金实际</w:t>
      </w:r>
      <w:r>
        <w:rPr>
          <w:rFonts w:hint="eastAsia" w:ascii="仿宋_GB2312" w:hAnsi="仿宋_GB2312" w:eastAsia="仿宋_GB2312"/>
          <w:sz w:val="32"/>
          <w:szCs w:val="32"/>
          <w:lang w:eastAsia="zh-CN"/>
        </w:rPr>
        <w:t>投入：</w:t>
      </w:r>
      <w:r>
        <w:rPr>
          <w:rFonts w:hint="eastAsia" w:ascii="仿宋_GB2312" w:hAnsi="仿宋_GB2312" w:eastAsia="仿宋_GB2312"/>
          <w:sz w:val="32"/>
          <w:szCs w:val="32"/>
          <w:lang w:val="en-US" w:eastAsia="zh-CN"/>
        </w:rPr>
        <w:t>199502元。</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sz w:val="32"/>
          <w:szCs w:val="32"/>
          <w:highlight w:val="none"/>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eastAsia="zh-CN"/>
        </w:rPr>
        <w:t>：用</w:t>
      </w:r>
      <w:r>
        <w:rPr>
          <w:rFonts w:hint="eastAsia" w:ascii="仿宋_GB2312" w:hAnsi="仿宋_GB2312" w:eastAsia="仿宋_GB2312"/>
          <w:sz w:val="32"/>
          <w:szCs w:val="32"/>
          <w:highlight w:val="none"/>
          <w:lang w:eastAsia="zh-CN"/>
        </w:rPr>
        <w:t>于维持</w:t>
      </w:r>
      <w:r>
        <w:rPr>
          <w:rFonts w:hint="eastAsia" w:ascii="仿宋_GB2312" w:hAnsi="仿宋_GB2312" w:eastAsia="仿宋_GB2312"/>
          <w:sz w:val="32"/>
          <w:szCs w:val="32"/>
          <w:highlight w:val="none"/>
          <w:lang w:val="en-US" w:eastAsia="zh-CN"/>
        </w:rPr>
        <w:t>办公场所日常维护，包括水电安装</w:t>
      </w:r>
      <w:r>
        <w:rPr>
          <w:rFonts w:hint="eastAsia" w:ascii="仿宋_GB2312" w:eastAsia="仿宋_GB2312"/>
          <w:sz w:val="32"/>
          <w:szCs w:val="32"/>
          <w:lang w:eastAsia="zh-CN"/>
        </w:rPr>
        <w:t>、</w:t>
      </w:r>
      <w:r>
        <w:rPr>
          <w:rFonts w:hint="eastAsia" w:ascii="仿宋_GB2312" w:eastAsia="仿宋_GB2312"/>
          <w:sz w:val="32"/>
          <w:szCs w:val="32"/>
          <w:lang w:val="en-US" w:eastAsia="zh-CN"/>
        </w:rPr>
        <w:t>墙面翻新等维护费</w:t>
      </w:r>
      <w:r>
        <w:rPr>
          <w:rFonts w:hint="eastAsia" w:ascii="仿宋_GB2312" w:eastAsia="仿宋_GB2312"/>
          <w:sz w:val="32"/>
          <w:szCs w:val="32"/>
          <w:highlight w:val="none"/>
          <w:lang w:val="en-US" w:eastAsia="zh-CN"/>
        </w:rPr>
        <w:t>，</w:t>
      </w:r>
      <w:r>
        <w:rPr>
          <w:rFonts w:hint="eastAsia" w:ascii="仿宋_GB2312" w:eastAsia="仿宋_GB2312"/>
          <w:sz w:val="32"/>
          <w:szCs w:val="32"/>
          <w:lang w:eastAsia="zh-CN"/>
        </w:rPr>
        <w:t>用于卫健局办公大楼门卫保安、保洁、绿化带修整、院内环境维护等费用。</w:t>
      </w:r>
      <w:bookmarkStart w:id="0" w:name="_GoBack"/>
      <w:bookmarkEnd w:id="0"/>
      <w:r>
        <w:rPr>
          <w:rFonts w:hint="eastAsia" w:ascii="仿宋_GB2312" w:eastAsia="仿宋_GB2312"/>
          <w:sz w:val="32"/>
          <w:szCs w:val="32"/>
          <w:highlight w:val="none"/>
          <w:lang w:val="en-US" w:eastAsia="zh-CN"/>
        </w:rPr>
        <w:t>大部分资金使用完成</w:t>
      </w:r>
      <w:r>
        <w:rPr>
          <w:rFonts w:hint="eastAsia" w:ascii="仿宋_GB2312" w:hAns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lang w:eastAsia="zh-CN"/>
        </w:rPr>
        <w:t>完成日常办公、执法监督工作，做好</w:t>
      </w:r>
      <w:r>
        <w:rPr>
          <w:rFonts w:hint="eastAsia" w:ascii="仿宋_GB2312" w:hAnsi="仿宋_GB2312" w:eastAsia="仿宋_GB2312"/>
          <w:sz w:val="32"/>
          <w:szCs w:val="32"/>
          <w:lang w:val="en-US" w:eastAsia="zh-CN"/>
        </w:rPr>
        <w:t>卫生监督办公场所的运行维护</w:t>
      </w:r>
      <w:r>
        <w:rPr>
          <w:rFonts w:hint="eastAsia" w:ascii="仿宋_GB2312" w:hAns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eastAsia="仿宋_GB2312"/>
          <w:sz w:val="32"/>
          <w:szCs w:val="32"/>
          <w:lang w:eastAsia="zh-CN"/>
        </w:rPr>
      </w:pPr>
      <w:r>
        <w:rPr>
          <w:rFonts w:hint="eastAsia" w:ascii="仿宋_GB2312" w:hAnsi="仿宋_GB2312" w:eastAsia="仿宋_GB2312"/>
          <w:sz w:val="32"/>
          <w:szCs w:val="32"/>
        </w:rPr>
        <w:t>4、项目资金使用效益</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保证日常</w:t>
      </w:r>
      <w:r>
        <w:rPr>
          <w:rFonts w:hint="eastAsia" w:ascii="仿宋_GB2312" w:hAnsi="仿宋_GB2312" w:eastAsia="仿宋_GB2312"/>
          <w:sz w:val="32"/>
          <w:szCs w:val="32"/>
          <w:lang w:eastAsia="zh-CN"/>
        </w:rPr>
        <w:t>办公、</w:t>
      </w:r>
      <w:r>
        <w:rPr>
          <w:rFonts w:hint="eastAsia" w:ascii="仿宋_GB2312" w:hAnsi="仿宋_GB2312" w:eastAsia="仿宋_GB2312"/>
          <w:sz w:val="32"/>
          <w:szCs w:val="32"/>
        </w:rPr>
        <w:t>监督执法正常开展，最大限度地减少突发公共卫生事件的发生，切实为广大群众提供卫生健康保</w:t>
      </w:r>
      <w:r>
        <w:rPr>
          <w:rFonts w:hint="eastAsia" w:ascii="仿宋_GB2312" w:hAnsi="仿宋_GB2312" w:eastAsia="仿宋_GB2312"/>
          <w:sz w:val="32"/>
          <w:szCs w:val="32"/>
          <w:lang w:eastAsia="zh-CN"/>
        </w:rPr>
        <w:t>障，效果较显著，群众满意度</w:t>
      </w:r>
      <w:r>
        <w:rPr>
          <w:rFonts w:hint="eastAsia" w:ascii="仿宋_GB2312" w:hAnsi="仿宋_GB2312" w:eastAsia="仿宋_GB2312"/>
          <w:sz w:val="32"/>
          <w:szCs w:val="32"/>
          <w:lang w:val="en-US" w:eastAsia="zh-CN"/>
        </w:rPr>
        <w:t>100%</w:t>
      </w:r>
      <w:r>
        <w:rPr>
          <w:rFonts w:hint="eastAsia" w:ascii="仿宋_GB2312" w:hAns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wordWrap/>
        <w:overflowPunct/>
        <w:topLinePunct w:val="0"/>
        <w:autoSpaceDE/>
        <w:autoSpaceDN/>
        <w:bidi w:val="0"/>
        <w:adjustRightInd/>
        <w:snapToGrid/>
        <w:spacing w:line="440" w:lineRule="exact"/>
        <w:ind w:firstLine="960" w:firstLineChars="300"/>
        <w:textAlignment w:val="auto"/>
      </w:pPr>
      <w:r>
        <w:rPr>
          <w:rFonts w:hint="eastAsia" w:ascii="仿宋_GB2312" w:eastAsia="仿宋_GB2312"/>
          <w:sz w:val="32"/>
          <w:szCs w:val="32"/>
          <w:lang w:eastAsia="zh-CN"/>
        </w:rPr>
        <w:t>下一步，我所将继续严格按照要求，加快使用进度，高效使用资金</w:t>
      </w:r>
      <w:r>
        <w:rPr>
          <w:rFonts w:hint="eastAsia" w:ascii="仿宋_GB2312" w:eastAsia="仿宋_GB2312"/>
          <w:sz w:val="32"/>
          <w:szCs w:val="32"/>
        </w:rPr>
        <w:t>。</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xNjIxMjMxNjE1MWI3NjVjYjdkODFiOTMyN2Y5MDcifQ=="/>
  </w:docVars>
  <w:rsids>
    <w:rsidRoot w:val="00F22CA7"/>
    <w:rsid w:val="000560B1"/>
    <w:rsid w:val="00182223"/>
    <w:rsid w:val="003B25CA"/>
    <w:rsid w:val="004903E7"/>
    <w:rsid w:val="00534213"/>
    <w:rsid w:val="006F6EA7"/>
    <w:rsid w:val="0087074D"/>
    <w:rsid w:val="00916C35"/>
    <w:rsid w:val="009C14D0"/>
    <w:rsid w:val="00A566D5"/>
    <w:rsid w:val="00E409B6"/>
    <w:rsid w:val="00EE444F"/>
    <w:rsid w:val="00F22CA7"/>
    <w:rsid w:val="048E122E"/>
    <w:rsid w:val="0597504A"/>
    <w:rsid w:val="064F2C3F"/>
    <w:rsid w:val="082B5FC4"/>
    <w:rsid w:val="0F1669F0"/>
    <w:rsid w:val="1B7D2F7F"/>
    <w:rsid w:val="1BEA0FB0"/>
    <w:rsid w:val="28DA28ED"/>
    <w:rsid w:val="2A0C3112"/>
    <w:rsid w:val="2EEB534C"/>
    <w:rsid w:val="33BD3B89"/>
    <w:rsid w:val="37A51DF3"/>
    <w:rsid w:val="39380EE3"/>
    <w:rsid w:val="3DD34F0D"/>
    <w:rsid w:val="44223166"/>
    <w:rsid w:val="468762A1"/>
    <w:rsid w:val="4BD5134E"/>
    <w:rsid w:val="4D892F83"/>
    <w:rsid w:val="53002EA6"/>
    <w:rsid w:val="532F1742"/>
    <w:rsid w:val="56076A60"/>
    <w:rsid w:val="58614282"/>
    <w:rsid w:val="64C06638"/>
    <w:rsid w:val="688B4586"/>
    <w:rsid w:val="6B3D7D33"/>
    <w:rsid w:val="6C286CAE"/>
    <w:rsid w:val="6DEF55B7"/>
    <w:rsid w:val="6F272E52"/>
    <w:rsid w:val="72F05E70"/>
    <w:rsid w:val="790C17A8"/>
    <w:rsid w:val="7B502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New"/>
    <w:qFormat/>
    <w:uiPriority w:val="0"/>
    <w:pPr>
      <w:widowControl w:val="0"/>
      <w:jc w:val="both"/>
    </w:pPr>
    <w:rPr>
      <w:rFonts w:ascii="Calibri" w:hAnsi="Calibri" w:eastAsia="宋体" w:cs="Times New Roman"/>
      <w:kern w:val="2"/>
      <w:sz w:val="21"/>
      <w:szCs w:val="24"/>
      <w:lang w:val="en-US" w:eastAsia="zh-CN" w:bidi="ar-SA"/>
    </w:rPr>
  </w:style>
  <w:style w:type="character" w:customStyle="1" w:styleId="9">
    <w:name w:val="标题 3 Char Char"/>
    <w:basedOn w:val="5"/>
    <w:link w:val="10"/>
    <w:qFormat/>
    <w:uiPriority w:val="0"/>
    <w:rPr>
      <w:rFonts w:ascii="方正书宋简体" w:eastAsia="黑体"/>
      <w:bCs/>
      <w:kern w:val="2"/>
      <w:sz w:val="24"/>
      <w:szCs w:val="32"/>
      <w:lang w:val="en-US" w:eastAsia="zh-CN" w:bidi="ar-SA"/>
    </w:rPr>
  </w:style>
  <w:style w:type="paragraph" w:customStyle="1" w:styleId="10">
    <w:name w:val="标题 3 New"/>
    <w:basedOn w:val="11"/>
    <w:next w:val="11"/>
    <w:link w:val="9"/>
    <w:autoRedefine/>
    <w:qFormat/>
    <w:uiPriority w:val="0"/>
    <w:pPr>
      <w:keepNext/>
      <w:keepLines/>
      <w:spacing w:line="440" w:lineRule="exact"/>
      <w:ind w:firstLine="200" w:firstLineChars="200"/>
      <w:outlineLvl w:val="2"/>
    </w:pPr>
    <w:rPr>
      <w:rFonts w:ascii="方正书宋简体" w:eastAsia="黑体"/>
      <w:bCs/>
      <w:kern w:val="2"/>
      <w:sz w:val="24"/>
      <w:szCs w:val="32"/>
      <w:lang w:val="en-US" w:eastAsia="zh-CN" w:bidi="ar-SA"/>
    </w:rPr>
  </w:style>
  <w:style w:type="paragraph" w:customStyle="1" w:styleId="11">
    <w:name w:val="正文 New"/>
    <w:qFormat/>
    <w:uiPriority w:val="0"/>
    <w:pPr>
      <w:widowControl w:val="0"/>
      <w:jc w:val="both"/>
    </w:pPr>
    <w:rPr>
      <w:rFonts w:ascii="方正书宋简体" w:hAnsi="Calibri" w:eastAsia="方正书宋简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551</Words>
  <Characters>562</Characters>
  <Lines>1</Lines>
  <Paragraphs>1</Paragraphs>
  <TotalTime>1</TotalTime>
  <ScaleCrop>false</ScaleCrop>
  <LinksUpToDate>false</LinksUpToDate>
  <CharactersWithSpaces>563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锺御溅</cp:lastModifiedBy>
  <cp:lastPrinted>2019-04-19T01:28:00Z</cp:lastPrinted>
  <dcterms:modified xsi:type="dcterms:W3CDTF">2024-03-22T07:25:01Z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D4FDBC63BC024E31BD9E864E4671460D</vt:lpwstr>
  </property>
</Properties>
</file>