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教师发展中心“教育教研科研经费”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乳源瑶族自治县教师发展中心是</w:t>
      </w:r>
      <w:r>
        <w:rPr>
          <w:rFonts w:hint="eastAsia" w:ascii="仿宋_GB2312" w:eastAsia="仿宋_GB2312"/>
          <w:sz w:val="32"/>
          <w:szCs w:val="32"/>
        </w:rPr>
        <w:t>为教师职业发展服务；提升教师教学能力为目标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组织开展各类师资培训以及现代教育技术的学习和使用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开展教师教学研讨交流。推进教学研讨制度建设，做好学校承担的国家、省、市级课题和学校重点课题的研究工作；指导教师参加上级有关部门举行的各类教学评优活动，做好教科研成果的认定、评选、推广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项目实施的主要内容有：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教师外出工作学习培训的差旅费；教师发展中心组织的各类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教育教研科研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活动费用。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项目实施程序：差旅费支付是由领导审批同意出差后，根据票据额度和财经制度要求进行报销。保障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教育教研科研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活动运行是根据教师发展中心工作计划，制定活动方案，通过领导会议通过后组织实施，再整理相关资料进行费用结算支付。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项目自评等级为优秀等级，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自评分为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100分。</w:t>
      </w:r>
      <w:r>
        <w:rPr>
          <w:rFonts w:hint="eastAsia" w:ascii="仿宋_GB2312" w:hAnsi="宋体" w:eastAsia="仿宋_GB2312" w:cs="宋体"/>
          <w:sz w:val="32"/>
          <w:szCs w:val="32"/>
        </w:rPr>
        <w:t>在既定的期限内完成了所有项目实施工作，严格按相关政策文件支付费用，各子项目的实施均在资金文件规定的使用范围，项目管理及资金管理均合乎要求，无违规违纪问题，支付途径客观公平。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资金总投入30000元。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960" w:firstLineChars="3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实际支出30000元，详见下表：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4261" w:type="dxa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支出费用（元）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差旅费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退票费（华晓雯）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制度牌、海报背景图、横幅等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22、23教材费教辅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7675.08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矿泉水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360云盘信息服务费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笔记本电脑2台（教研员使用）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荣誉证书、奖状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widowControl w:val="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合 计</w:t>
            </w:r>
          </w:p>
        </w:tc>
        <w:tc>
          <w:tcPr>
            <w:tcW w:w="4261" w:type="dxa"/>
            <w:vAlign w:val="center"/>
          </w:tcPr>
          <w:p>
            <w:pPr>
              <w:widowControl w:val="0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30000.00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按时按质完成各项任务，及时配合教研活动购买相关物品，保证活动正常进行。解决了教师外出学习、工作、培训的需求，提高了教师教科研水平。</w:t>
      </w:r>
    </w:p>
    <w:p>
      <w:pPr>
        <w:numPr>
          <w:ilvl w:val="0"/>
          <w:numId w:val="0"/>
        </w:numPr>
        <w:spacing w:line="360" w:lineRule="auto"/>
        <w:ind w:firstLine="320" w:firstLineChars="1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项目资金使用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合理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针对性强，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保证各项目顺利进行，从而推动了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教育教研科研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工作的有效运行，促进了全县中小学的均衡发展和教育教研科研质量的提升。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投入不足，部分想征订的资料由于缺少资金没有征订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计划的部分教科研活动无法进行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合理预算，统筹规划，加大投入。保证云盘服务、网上学科资源服务等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FE922C"/>
    <w:multiLevelType w:val="singleLevel"/>
    <w:tmpl w:val="AFFE922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7468D0F"/>
    <w:multiLevelType w:val="singleLevel"/>
    <w:tmpl w:val="D7468D0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EF9267A"/>
    <w:multiLevelType w:val="singleLevel"/>
    <w:tmpl w:val="0EF9267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QwMjc2OWRlYTFiZjAzN2RkMTE4MTYwMGIwMDUwMzkifQ=="/>
  </w:docVars>
  <w:rsids>
    <w:rsidRoot w:val="00172A2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DF7CDC"/>
    <w:rsid w:val="06931577"/>
    <w:rsid w:val="0C13125D"/>
    <w:rsid w:val="0F457E1A"/>
    <w:rsid w:val="11DA0765"/>
    <w:rsid w:val="15585D38"/>
    <w:rsid w:val="1BEA0FB0"/>
    <w:rsid w:val="28FA5490"/>
    <w:rsid w:val="2A0C3112"/>
    <w:rsid w:val="2B764647"/>
    <w:rsid w:val="2D2D7AAC"/>
    <w:rsid w:val="39921607"/>
    <w:rsid w:val="41907CBB"/>
    <w:rsid w:val="468762A1"/>
    <w:rsid w:val="5375086E"/>
    <w:rsid w:val="55C21464"/>
    <w:rsid w:val="56A4205B"/>
    <w:rsid w:val="596F7548"/>
    <w:rsid w:val="5A6E45B7"/>
    <w:rsid w:val="5B8B1199"/>
    <w:rsid w:val="5BD26D32"/>
    <w:rsid w:val="61F508BF"/>
    <w:rsid w:val="66EE2624"/>
    <w:rsid w:val="6BDE1316"/>
    <w:rsid w:val="70383246"/>
    <w:rsid w:val="75E17EDC"/>
    <w:rsid w:val="76EF302D"/>
    <w:rsid w:val="77594C5B"/>
    <w:rsid w:val="782E7754"/>
    <w:rsid w:val="79EA3F98"/>
    <w:rsid w:val="7A8B376E"/>
    <w:rsid w:val="7F14517E"/>
    <w:rsid w:val="7FE2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1180</Words>
  <Characters>1363</Characters>
  <Lines>1</Lines>
  <Paragraphs>1</Paragraphs>
  <TotalTime>3</TotalTime>
  <ScaleCrop>false</ScaleCrop>
  <LinksUpToDate>false</LinksUpToDate>
  <CharactersWithSpaces>1364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春天的树林</cp:lastModifiedBy>
  <cp:lastPrinted>2018-10-25T02:57:00Z</cp:lastPrinted>
  <dcterms:modified xsi:type="dcterms:W3CDTF">2024-03-22T08:43:55Z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FEF23E13E8A54291AA6C0EA136CDE988_12</vt:lpwstr>
  </property>
</Properties>
</file>