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黑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附件4-1</w:t>
      </w:r>
    </w:p>
    <w:p>
      <w:pPr>
        <w:spacing w:line="56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义务教育质量监测专项经费支出项目绩效</w:t>
      </w:r>
    </w:p>
    <w:p>
      <w:pPr>
        <w:spacing w:line="56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自评报告</w:t>
      </w:r>
    </w:p>
    <w:p>
      <w:pPr>
        <w:spacing w:line="560" w:lineRule="exact"/>
        <w:ind w:firstLine="640" w:firstLineChars="200"/>
        <w:rPr>
          <w:rFonts w:ascii="黑体" w:hAnsi="黑体" w:eastAsia="黑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（一）项目用款单位简要情况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乳源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瑶族自治县人民政府教育</w:t>
      </w:r>
      <w:r>
        <w:rPr>
          <w:rFonts w:hint="eastAsia" w:ascii="仿宋_GB2312" w:hAnsi="宋体" w:eastAsia="仿宋_GB2312" w:cs="宋体"/>
          <w:sz w:val="32"/>
          <w:szCs w:val="32"/>
        </w:rPr>
        <w:t>督导室是县教育局内设机构，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主要负责督政、督学、评估监测工作</w:t>
      </w:r>
      <w:r>
        <w:rPr>
          <w:rFonts w:hint="eastAsia" w:ascii="仿宋_GB2312" w:hAnsi="宋体" w:eastAsia="仿宋_GB2312" w:cs="宋体"/>
          <w:sz w:val="32"/>
          <w:szCs w:val="32"/>
        </w:rPr>
        <w:t>，承办本级政府和上级教育督导部门交办的其他任务。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（二）项目实施主要内容及实施程序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根据《广东省教育厅关于做好2023年广东省义务教育质量监测并开展实施工作培训的通知》(粤教督函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〔20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3号)，2023年广东省义务教育质量监测主要监测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义务教育阶段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四年级、八年级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语文、艺术、体育与健康三个学科的学习质量，以及课程开设、条件保障、教师配备、学科教学、学校管理和区域管理等有关影响因素情况，现场测试时间为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我县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  <w:lang w:val="en-US" w:eastAsia="zh-CN"/>
        </w:rPr>
        <w:t>样本校，每个样本校抽取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  <w:lang w:val="en-US" w:eastAsia="zh-CN"/>
        </w:rPr>
        <w:t>30名学生参加监测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。通过严密组织、精心安排，我县高质量、零失误</w:t>
      </w:r>
      <w:r>
        <w:rPr>
          <w:rFonts w:hint="eastAsia" w:ascii="仿宋_GB2312" w:hAnsi="宋体" w:eastAsia="仿宋_GB2312" w:cs="宋体"/>
          <w:sz w:val="32"/>
          <w:szCs w:val="32"/>
        </w:rPr>
        <w:t>完成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了2023年广东省义务教育质量监测组织实施和结果应用工作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（三）综述项目自评等级和分数，并对照佐证材料逐一分析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自评等级为优秀等级，在既定的期限内完成了所有项目实施工作，严格按相关政策文件支付费用，各子项目的实施均在资金文件规定的使用范围，项目管理及资金管理均合乎要求，无违规违纪问题，支付途径客观公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宋体" w:eastAsia="仿宋_GB2312" w:cs="宋体"/>
          <w:b/>
          <w:bCs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1.项目资金实际总投入情况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我室收到义务教育质量监测专项经费为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宋体" w:eastAsia="仿宋_GB2312" w:cs="宋体"/>
          <w:b/>
          <w:bCs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2.项目资金实际支出情况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（1）</w:t>
      </w:r>
      <w:r>
        <w:rPr>
          <w:rFonts w:hint="eastAsia" w:ascii="仿宋_GB2312" w:hAnsi="仿宋" w:eastAsia="仿宋_GB2312"/>
          <w:sz w:val="32"/>
          <w:szCs w:val="32"/>
        </w:rPr>
        <w:t>监测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工作人员费用8.472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）监测资料费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1.331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监测人员住宿费0.197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合计投入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宋体"/>
          <w:sz w:val="32"/>
          <w:szCs w:val="32"/>
        </w:rPr>
        <w:t>万元，资金使用率为100%。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宋体" w:eastAsia="仿宋_GB2312" w:cs="宋体"/>
          <w:b/>
          <w:bCs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b/>
          <w:bCs/>
          <w:sz w:val="32"/>
          <w:szCs w:val="32"/>
        </w:rPr>
        <w:t>项目的绩效目标完成情况（经济、政治和社会效益）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年，我县共有义务教育学校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  <w:lang w:val="en-US" w:eastAsia="zh-CN"/>
        </w:rPr>
        <w:t>样本校</w:t>
      </w:r>
      <w:r>
        <w:rPr>
          <w:rFonts w:hint="eastAsia" w:ascii="仿宋_GB2312" w:hAnsi="仿宋_GB2312" w:eastAsia="仿宋_GB2312" w:cs="仿宋_GB2312"/>
          <w:bCs/>
          <w:kern w:val="28"/>
          <w:sz w:val="32"/>
          <w:szCs w:val="32"/>
        </w:rPr>
        <w:t>的</w:t>
      </w:r>
      <w:r>
        <w:rPr>
          <w:rFonts w:hint="eastAsia" w:ascii="仿宋_GB2312" w:hAnsi="宋体" w:eastAsia="仿宋_GB2312" w:cs="宋体"/>
          <w:sz w:val="32"/>
          <w:szCs w:val="32"/>
        </w:rPr>
        <w:t>参加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广东省</w:t>
      </w:r>
      <w:r>
        <w:rPr>
          <w:rFonts w:hint="eastAsia" w:ascii="仿宋_GB2312" w:hAnsi="宋体" w:eastAsia="仿宋_GB2312" w:cs="宋体"/>
          <w:sz w:val="32"/>
          <w:szCs w:val="32"/>
        </w:rPr>
        <w:t>义务教育质量监测。为做好此项工作，我局高度重视，认真负责，精心安排，措施得力，程序规范，扎实高效抓好本次质量监测的各项工作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宋体" w:eastAsia="仿宋_GB2312" w:cs="宋体"/>
          <w:b/>
          <w:bCs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4.项目资金使用效益，对环境、经济、社会的可持续影响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项目资金使用达到预期，通过实施义务教育质量监测组织及结果应用工作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摸清我基础教育的现状，对监测</w:t>
      </w:r>
      <w:r>
        <w:rPr>
          <w:rFonts w:hint="eastAsia" w:ascii="仿宋_GB2312" w:hAnsi="宋体" w:eastAsia="仿宋_GB2312" w:cs="宋体"/>
          <w:sz w:val="32"/>
          <w:szCs w:val="32"/>
        </w:rPr>
        <w:t>呈现的问题展开调研，摸清情况、找准问题、兼顾需要和可能，提出切实可行的具体措施，优化教育管理决策，改进学校教育教学，加快推动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我县</w:t>
      </w:r>
      <w:r>
        <w:rPr>
          <w:rFonts w:hint="eastAsia" w:ascii="仿宋_GB2312" w:hAnsi="宋体" w:eastAsia="仿宋_GB2312" w:cs="宋体"/>
          <w:sz w:val="32"/>
          <w:szCs w:val="32"/>
        </w:rPr>
        <w:t>基础教育高质量发展。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（二）存在问题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项目资金使用达到预期，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在既定期限内完成了全部项目，达到既定的目标管理，但仍</w:t>
      </w:r>
      <w:r>
        <w:rPr>
          <w:rFonts w:ascii="仿宋_GB2312" w:hAnsi="宋体" w:eastAsia="仿宋_GB2312"/>
          <w:color w:val="000000"/>
          <w:sz w:val="32"/>
          <w:szCs w:val="32"/>
        </w:rPr>
        <w:t>需要进一步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强化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义务教育质量监测的结果应用工作</w:t>
      </w:r>
      <w:r>
        <w:rPr>
          <w:rFonts w:ascii="仿宋_GB2312" w:hAnsi="宋体" w:eastAsia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通过实施本项目，进一步推动素质教育的实施，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加强监测结果应用工作，</w:t>
      </w:r>
      <w:r>
        <w:rPr>
          <w:rFonts w:hint="eastAsia" w:ascii="仿宋_GB2312" w:hAnsi="宋体" w:eastAsia="仿宋_GB2312" w:cs="宋体"/>
          <w:sz w:val="32"/>
          <w:szCs w:val="32"/>
        </w:rPr>
        <w:t>提升义务教育质量，有力促进学生全面发展。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 w:firstLineChars="204"/>
        <w:jc w:val="right"/>
        <w:textAlignment w:val="auto"/>
        <w:rPr>
          <w:rFonts w:ascii="仿宋_GB2312" w:eastAsia="仿宋_GB2312" w:cs="宋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 w:firstLineChars="204"/>
        <w:jc w:val="right"/>
        <w:textAlignment w:val="auto"/>
        <w:rPr>
          <w:rFonts w:ascii="仿宋_GB2312" w:eastAsia="仿宋_GB2312" w:cs="宋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2" w:firstLineChars="204"/>
        <w:jc w:val="right"/>
        <w:textAlignment w:val="auto"/>
        <w:rPr>
          <w:rFonts w:ascii="仿宋_GB2312" w:eastAsia="仿宋_GB2312" w:cs="宋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 w:firstLine="652" w:firstLineChars="204"/>
        <w:jc w:val="right"/>
        <w:textAlignment w:val="auto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320" w:firstLine="652" w:firstLineChars="204"/>
        <w:jc w:val="right"/>
        <w:textAlignment w:val="auto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乳源瑶族自治县人民政府教育督导室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0A6799"/>
    <w:rsid w:val="000B43E0"/>
    <w:rsid w:val="00182223"/>
    <w:rsid w:val="002132C5"/>
    <w:rsid w:val="003B25CA"/>
    <w:rsid w:val="004903E7"/>
    <w:rsid w:val="00534213"/>
    <w:rsid w:val="006F6EA7"/>
    <w:rsid w:val="00805834"/>
    <w:rsid w:val="0087074D"/>
    <w:rsid w:val="008A1E9D"/>
    <w:rsid w:val="00916C35"/>
    <w:rsid w:val="00927EB7"/>
    <w:rsid w:val="009C14D0"/>
    <w:rsid w:val="009C7F69"/>
    <w:rsid w:val="00AF2B39"/>
    <w:rsid w:val="00C34FD1"/>
    <w:rsid w:val="00C5242F"/>
    <w:rsid w:val="00DF3B43"/>
    <w:rsid w:val="00E409B6"/>
    <w:rsid w:val="00E50BE1"/>
    <w:rsid w:val="00EE444F"/>
    <w:rsid w:val="00F22CA7"/>
    <w:rsid w:val="02BF4044"/>
    <w:rsid w:val="035107A6"/>
    <w:rsid w:val="0A7C3C8A"/>
    <w:rsid w:val="0B1C0DD8"/>
    <w:rsid w:val="0FE964F7"/>
    <w:rsid w:val="10073D7B"/>
    <w:rsid w:val="128D6EB2"/>
    <w:rsid w:val="13640E29"/>
    <w:rsid w:val="15C52096"/>
    <w:rsid w:val="15F314B7"/>
    <w:rsid w:val="1679052A"/>
    <w:rsid w:val="170035A7"/>
    <w:rsid w:val="174C2535"/>
    <w:rsid w:val="18133A66"/>
    <w:rsid w:val="18453C06"/>
    <w:rsid w:val="1BEA0FB0"/>
    <w:rsid w:val="1D8E330E"/>
    <w:rsid w:val="214514E7"/>
    <w:rsid w:val="23C14FA5"/>
    <w:rsid w:val="2A0C3112"/>
    <w:rsid w:val="33F61444"/>
    <w:rsid w:val="35D63190"/>
    <w:rsid w:val="36445538"/>
    <w:rsid w:val="371459F5"/>
    <w:rsid w:val="37BE5A6B"/>
    <w:rsid w:val="39921607"/>
    <w:rsid w:val="40190B06"/>
    <w:rsid w:val="401C2D5A"/>
    <w:rsid w:val="409E5818"/>
    <w:rsid w:val="41221FFC"/>
    <w:rsid w:val="414E23E4"/>
    <w:rsid w:val="416B10F0"/>
    <w:rsid w:val="42EF6735"/>
    <w:rsid w:val="436C1B0B"/>
    <w:rsid w:val="44CA3B3C"/>
    <w:rsid w:val="464A7928"/>
    <w:rsid w:val="466C13AD"/>
    <w:rsid w:val="468762A1"/>
    <w:rsid w:val="484F599D"/>
    <w:rsid w:val="4A631D99"/>
    <w:rsid w:val="4D2808AE"/>
    <w:rsid w:val="4EA76741"/>
    <w:rsid w:val="4EE80AB3"/>
    <w:rsid w:val="4F587C84"/>
    <w:rsid w:val="5375086E"/>
    <w:rsid w:val="537707BF"/>
    <w:rsid w:val="56F17766"/>
    <w:rsid w:val="595169F1"/>
    <w:rsid w:val="59D46633"/>
    <w:rsid w:val="5BAD7361"/>
    <w:rsid w:val="5E284449"/>
    <w:rsid w:val="62E531E3"/>
    <w:rsid w:val="63B773AF"/>
    <w:rsid w:val="65B92CC9"/>
    <w:rsid w:val="69CE02FF"/>
    <w:rsid w:val="6A180359"/>
    <w:rsid w:val="6AF26C40"/>
    <w:rsid w:val="714B17CA"/>
    <w:rsid w:val="71AA067C"/>
    <w:rsid w:val="7A1D2509"/>
    <w:rsid w:val="7A583A1C"/>
    <w:rsid w:val="7B2F4C29"/>
    <w:rsid w:val="7D7F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222</Words>
  <Characters>1266</Characters>
  <Lines>10</Lines>
  <Paragraphs>2</Paragraphs>
  <TotalTime>35</TotalTime>
  <ScaleCrop>false</ScaleCrop>
  <LinksUpToDate>false</LinksUpToDate>
  <CharactersWithSpaces>1486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lenovo11</cp:lastModifiedBy>
  <cp:lastPrinted>2018-10-25T02:57:00Z</cp:lastPrinted>
  <dcterms:modified xsi:type="dcterms:W3CDTF">2024-03-11T07:01:33Z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2065CDC75D18439F8DF2BD67CF8E9EA4</vt:lpwstr>
  </property>
</Properties>
</file>