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spacing w:after="312" w:afterLines="100" w:line="640" w:lineRule="exact"/>
        <w:jc w:val="center"/>
        <w:rPr>
          <w:rFonts w:ascii="黑体" w:hAnsi="黑体" w:eastAsia="黑体" w:cs="宋体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44"/>
          <w:szCs w:val="44"/>
          <w:lang w:eastAsia="zh-CN"/>
        </w:rPr>
        <w:t>民办教育专项资金</w:t>
      </w:r>
      <w:r>
        <w:rPr>
          <w:rFonts w:hint="eastAsia" w:ascii="方正小标宋简体" w:hAnsi="宋体" w:eastAsia="方正小标宋简体" w:cs="宋体"/>
          <w:sz w:val="44"/>
          <w:szCs w:val="44"/>
        </w:rPr>
        <w:t>支出项目绩效自评报告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ˎ̥" w:eastAsia="仿宋_GB2312" w:cs="宋体"/>
          <w:kern w:val="0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</w:rPr>
        <w:t>《乳源瑶族自治县民办教育发展专项资金使用管理办法》（乳财〔2014〕32号）和《</w:t>
      </w:r>
      <w:bookmarkStart w:id="0" w:name="OLE_LINK1"/>
      <w:r>
        <w:rPr>
          <w:rFonts w:hint="eastAsia" w:ascii="仿宋_GB2312" w:hAnsi="仿宋" w:eastAsia="仿宋_GB2312"/>
          <w:sz w:val="32"/>
          <w:szCs w:val="32"/>
        </w:rPr>
        <w:t>关于设立乳源瑶族自治县民办教育专项资金的通知</w:t>
      </w:r>
      <w:bookmarkEnd w:id="0"/>
      <w:r>
        <w:rPr>
          <w:rFonts w:hint="eastAsia" w:ascii="仿宋_GB2312" w:hAnsi="仿宋" w:eastAsia="仿宋_GB2312"/>
          <w:sz w:val="32"/>
          <w:szCs w:val="32"/>
        </w:rPr>
        <w:t>》（乳府办〔2016〕5号）</w:t>
      </w:r>
      <w:r>
        <w:rPr>
          <w:rFonts w:hint="eastAsia" w:ascii="仿宋_GB2312" w:hAnsi="仿宋" w:eastAsia="仿宋_GB2312" w:cs="宋体"/>
          <w:sz w:val="32"/>
          <w:szCs w:val="30"/>
        </w:rPr>
        <w:t>的文件精神</w:t>
      </w:r>
      <w:r>
        <w:rPr>
          <w:rFonts w:hint="eastAsia" w:ascii="仿宋_GB2312" w:hAnsi="仿宋" w:eastAsia="仿宋_GB2312" w:cs="仿宋"/>
          <w:sz w:val="32"/>
          <w:szCs w:val="30"/>
        </w:rPr>
        <w:t>，</w:t>
      </w:r>
      <w:r>
        <w:rPr>
          <w:rFonts w:hint="eastAsia" w:ascii="仿宋_GB2312" w:hAnsi="仿宋" w:eastAsia="仿宋_GB2312"/>
          <w:sz w:val="32"/>
          <w:szCs w:val="30"/>
        </w:rPr>
        <w:t>充分发挥财政资金的杠杆作用，通过对民办学校（包括</w:t>
      </w:r>
      <w:r>
        <w:rPr>
          <w:rFonts w:hint="eastAsia" w:ascii="仿宋_GB2312" w:hAnsi="仿宋" w:eastAsia="仿宋_GB2312" w:cs="宋体"/>
          <w:sz w:val="32"/>
          <w:szCs w:val="30"/>
        </w:rPr>
        <w:t>民办中小学校、民办职业学校和民办幼儿园等）</w:t>
      </w:r>
      <w:r>
        <w:rPr>
          <w:rFonts w:hint="eastAsia" w:ascii="仿宋_GB2312" w:hAnsi="仿宋" w:eastAsia="仿宋_GB2312"/>
          <w:sz w:val="32"/>
          <w:szCs w:val="30"/>
        </w:rPr>
        <w:t>的奖励、扶持、资助等手段，吸引社会资本投资发展教育，增加教育投入，扩大教育总量，满足人民群众多样化教育需求，为经济社会发展培养更多人才</w:t>
      </w:r>
      <w:r>
        <w:rPr>
          <w:rFonts w:hint="eastAsia" w:ascii="仿宋_GB2312" w:hAnsi="仿宋" w:eastAsia="仿宋_GB2312"/>
          <w:sz w:val="32"/>
          <w:szCs w:val="30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</w:t>
      </w:r>
    </w:p>
    <w:p>
      <w:pPr>
        <w:numPr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ˎ̥" w:eastAsia="仿宋_GB2312" w:cs="宋体"/>
          <w:kern w:val="0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</w:rPr>
        <w:t>《乳源瑶族自治县民办教育发展专项资金使用管理办法》（乳财〔2014〕32号）和《关于设立乳源瑶族自治县民办教育专项资金的通知》（乳府办〔2016〕5号）</w:t>
      </w:r>
      <w:r>
        <w:rPr>
          <w:rFonts w:hint="eastAsia" w:ascii="仿宋_GB2312" w:hAnsi="仿宋" w:eastAsia="仿宋_GB2312" w:cs="宋体"/>
          <w:sz w:val="32"/>
          <w:szCs w:val="30"/>
        </w:rPr>
        <w:t>的文件精神</w:t>
      </w:r>
      <w:r>
        <w:rPr>
          <w:rFonts w:hint="eastAsia" w:ascii="仿宋_GB2312" w:hAnsi="仿宋" w:eastAsia="仿宋_GB2312" w:cs="仿宋"/>
          <w:sz w:val="32"/>
          <w:szCs w:val="30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通过实地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调查、日常工作完成情况，了解幼儿园的办园行为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帮助民办园改善教学设施设备，提高民办幼儿园的办园水平。</w:t>
      </w:r>
      <w:r>
        <w:rPr>
          <w:rFonts w:hint="eastAsia" w:ascii="仿宋_GB2312" w:hAnsi="宋体" w:eastAsia="仿宋_GB2312" w:cs="宋体"/>
          <w:sz w:val="32"/>
          <w:szCs w:val="32"/>
        </w:rPr>
        <w:t>助力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民办幼儿园的</w:t>
      </w:r>
      <w:r>
        <w:rPr>
          <w:rFonts w:hint="eastAsia" w:ascii="仿宋_GB2312" w:hAnsi="宋体" w:eastAsia="仿宋_GB2312" w:cs="宋体"/>
          <w:sz w:val="32"/>
          <w:szCs w:val="32"/>
        </w:rPr>
        <w:t>内涵发展，提升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民办园的保教</w:t>
      </w:r>
      <w:r>
        <w:rPr>
          <w:rFonts w:hint="eastAsia" w:ascii="仿宋_GB2312" w:hAnsi="宋体" w:eastAsia="仿宋_GB2312" w:cs="宋体"/>
          <w:sz w:val="32"/>
          <w:szCs w:val="32"/>
        </w:rPr>
        <w:t>质量。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项目自评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良好</w:t>
      </w:r>
      <w:r>
        <w:rPr>
          <w:rFonts w:hint="eastAsia" w:ascii="仿宋_GB2312" w:hAnsi="宋体" w:eastAsia="仿宋_GB2312" w:cs="宋体"/>
          <w:sz w:val="32"/>
          <w:szCs w:val="32"/>
        </w:rPr>
        <w:t>等级，在既定的期限内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基本完成了</w:t>
      </w:r>
      <w:r>
        <w:rPr>
          <w:rFonts w:hint="eastAsia" w:ascii="仿宋_GB2312" w:hAnsi="宋体" w:eastAsia="仿宋_GB2312" w:cs="宋体"/>
          <w:sz w:val="32"/>
          <w:szCs w:val="32"/>
        </w:rPr>
        <w:t>项目实施，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民办教育专项资金的使用，</w:t>
      </w:r>
      <w:r>
        <w:rPr>
          <w:rFonts w:hint="eastAsia" w:ascii="仿宋_GB2312" w:hAnsi="宋体" w:eastAsia="仿宋_GB2312" w:cs="宋体"/>
          <w:sz w:val="32"/>
          <w:szCs w:val="32"/>
        </w:rPr>
        <w:t>对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推动</w:t>
      </w:r>
      <w:r>
        <w:rPr>
          <w:rFonts w:hint="eastAsia" w:ascii="仿宋_GB2312" w:hAnsi="宋体" w:eastAsia="仿宋_GB2312" w:cs="宋体"/>
          <w:sz w:val="32"/>
          <w:szCs w:val="32"/>
        </w:rPr>
        <w:t>我县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民办幼儿园教育事业的发展起到了良好的效果。</w:t>
      </w:r>
      <w:r>
        <w:rPr>
          <w:rFonts w:hint="eastAsia" w:ascii="仿宋_GB2312" w:hAnsi="宋体" w:eastAsia="仿宋_GB2312" w:cs="宋体"/>
          <w:sz w:val="32"/>
          <w:szCs w:val="32"/>
        </w:rPr>
        <w:t>子项目的实施均在资金文件规定的使用范围，项目管理及资金管理均合乎要求，无违规违纪问题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民办教育专项资金</w:t>
      </w:r>
      <w:r>
        <w:rPr>
          <w:rFonts w:hint="eastAsia" w:ascii="仿宋_GB2312" w:hAnsi="宋体" w:eastAsia="仿宋_GB2312" w:cs="宋体"/>
          <w:sz w:val="32"/>
          <w:szCs w:val="32"/>
        </w:rPr>
        <w:t>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50000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numId w:val="0"/>
        </w:numPr>
        <w:spacing w:line="360" w:lineRule="auto"/>
        <w:ind w:firstLine="640" w:firstLineChars="200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2023年，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县财政安排下达民办教育发展专项资金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万元。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通过对全县民办园的日常管理情况、年检成绩及为了有利于大桥镇、乳城镇创强复评，现把专项资金分配给大桥镇的特色幼儿园2万元和乳城镇的东阳光幼儿园各2万元，乳城镇晶晶幼儿园1万元。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</w:t>
      </w:r>
    </w:p>
    <w:p>
      <w:pPr>
        <w:numPr>
          <w:numId w:val="0"/>
        </w:numPr>
        <w:tabs>
          <w:tab w:val="left" w:pos="661"/>
        </w:tabs>
        <w:spacing w:line="360" w:lineRule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ab/>
        <w:t>2023年民办教育专项资金支出进度达到100%，通过资金扶持改善民办园的办园条件，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推动</w:t>
      </w:r>
      <w:r>
        <w:rPr>
          <w:rFonts w:hint="eastAsia" w:ascii="仿宋_GB2312" w:hAnsi="宋体" w:eastAsia="仿宋_GB2312" w:cs="宋体"/>
          <w:sz w:val="32"/>
          <w:szCs w:val="32"/>
        </w:rPr>
        <w:t>我县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民办幼儿园教育事业的发展起到了良好的效果。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numId w:val="0"/>
        </w:numPr>
        <w:spacing w:line="360" w:lineRule="auto"/>
        <w:ind w:leftChars="20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通过资金扶持改善民办园的办园条件，规范民办园办学行为，提高教育教学质量，促进我县学前教育均衡发展。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numId w:val="0"/>
        </w:numPr>
        <w:tabs>
          <w:tab w:val="left" w:pos="1225"/>
        </w:tabs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ab/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bookmarkStart w:id="1" w:name="_GoBack"/>
      <w:bookmarkEnd w:id="1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E1D5AA"/>
    <w:multiLevelType w:val="singleLevel"/>
    <w:tmpl w:val="82E1D5A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1B28EB2"/>
    <w:multiLevelType w:val="singleLevel"/>
    <w:tmpl w:val="41B28EB2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B9AFE7"/>
    <w:multiLevelType w:val="singleLevel"/>
    <w:tmpl w:val="7CB9AFE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MTM0Zjk1YTI1ZWEwOGJjYTk2MGYxNzJmNWQ3NG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5375086E"/>
    <w:rsid w:val="6B8D3916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林欣茹</cp:lastModifiedBy>
  <cp:lastPrinted>2018-10-25T10:57:00Z</cp:lastPrinted>
  <dcterms:modified xsi:type="dcterms:W3CDTF">2024-03-19T07:48:15Z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7316583D367E4ABE801E2CB4ECE2169A_13</vt:lpwstr>
  </property>
</Properties>
</file>