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消防站场库室改造及维修维护经费</w:t>
      </w:r>
      <w:r>
        <w:rPr>
          <w:rFonts w:hint="eastAsia" w:ascii="仿宋_GB2312" w:eastAsia="仿宋_GB2312"/>
          <w:sz w:val="32"/>
          <w:szCs w:val="32"/>
          <w:lang w:val="en-US" w:eastAsia="zh-CN"/>
        </w:rPr>
        <w:t>62万元，用于完善消防站场库室改造，满足消防员入住、训练等要求，保证消防指战员正常作息作训。完成训练塔日常检测及维修维护，保证消防指战员作训安全及营区安全。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按实际发生额向单位领导申请，报批审核后制单，向县财政局提供费用审批表，申请财政授权支付。合理安排消防站营区改造费用，满足正常安全作战训练要求，保证消防指战员作训安全及营区安全。</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自评等级95分，过程、产出指标有扣分，其余项均满分。项目立项论证决策充分，</w:t>
      </w:r>
      <w:r>
        <w:rPr>
          <w:rFonts w:hint="eastAsia" w:ascii="仿宋_GB2312" w:eastAsia="仿宋_GB2312"/>
          <w:sz w:val="32"/>
          <w:szCs w:val="32"/>
        </w:rPr>
        <w:t>目标设置完整、合理、可衡量，保障措施制度完整、计划安排合理；资金到位率及资金支出率</w:t>
      </w:r>
      <w:r>
        <w:rPr>
          <w:rFonts w:hint="eastAsia" w:ascii="仿宋_GB2312" w:eastAsia="仿宋_GB2312"/>
          <w:sz w:val="32"/>
          <w:szCs w:val="32"/>
          <w:lang w:val="en-US" w:eastAsia="zh-CN"/>
        </w:rPr>
        <w:t>99.58</w:t>
      </w:r>
      <w:r>
        <w:rPr>
          <w:rFonts w:hint="eastAsia" w:ascii="仿宋_GB2312" w:eastAsia="仿宋_GB2312"/>
          <w:sz w:val="32"/>
          <w:szCs w:val="32"/>
        </w:rPr>
        <w:t>%，资金分配合理；资金管理规范，资金支出率</w:t>
      </w:r>
      <w:r>
        <w:rPr>
          <w:rFonts w:hint="eastAsia" w:ascii="仿宋_GB2312" w:eastAsia="仿宋_GB2312"/>
          <w:sz w:val="32"/>
          <w:szCs w:val="32"/>
          <w:lang w:val="en-US" w:eastAsia="zh-CN"/>
        </w:rPr>
        <w:t>99.58</w:t>
      </w:r>
      <w:r>
        <w:rPr>
          <w:rFonts w:hint="eastAsia" w:ascii="仿宋_GB2312" w:eastAsia="仿宋_GB2312"/>
          <w:sz w:val="32"/>
          <w:szCs w:val="32"/>
        </w:rPr>
        <w:t>%；事项管理实施程序规范，监管有效；预算及成本控制到位；完成进度及完成质量均</w:t>
      </w:r>
      <w:r>
        <w:rPr>
          <w:rFonts w:hint="eastAsia" w:ascii="仿宋_GB2312" w:eastAsia="仿宋_GB2312"/>
          <w:sz w:val="32"/>
          <w:szCs w:val="32"/>
          <w:lang w:val="en-US" w:eastAsia="zh-CN"/>
        </w:rPr>
        <w:t>基本</w:t>
      </w:r>
      <w:r>
        <w:rPr>
          <w:rFonts w:hint="eastAsia" w:ascii="仿宋_GB2312" w:eastAsia="仿宋_GB2312"/>
          <w:sz w:val="32"/>
          <w:szCs w:val="32"/>
        </w:rPr>
        <w:t>达标；经济效益、社会效益、生态效益、可持续发展指标均完成；服务对象满意度100%；本项目</w:t>
      </w:r>
      <w:r>
        <w:rPr>
          <w:rFonts w:hint="eastAsia" w:ascii="仿宋_GB2312" w:eastAsia="仿宋_GB2312"/>
          <w:sz w:val="32"/>
          <w:szCs w:val="32"/>
          <w:lang w:val="en-US" w:eastAsia="zh-CN"/>
        </w:rPr>
        <w:t>佐</w:t>
      </w:r>
      <w:r>
        <w:rPr>
          <w:rFonts w:hint="eastAsia" w:ascii="仿宋_GB2312" w:eastAsia="仿宋_GB2312"/>
          <w:sz w:val="32"/>
          <w:szCs w:val="32"/>
        </w:rPr>
        <w:t>证材料</w:t>
      </w:r>
      <w:r>
        <w:rPr>
          <w:rFonts w:hint="eastAsia" w:ascii="仿宋_GB2312" w:eastAsia="仿宋_GB2312"/>
          <w:sz w:val="32"/>
          <w:szCs w:val="32"/>
          <w:lang w:val="en-US" w:eastAsia="zh-CN"/>
        </w:rPr>
        <w:t>为</w:t>
      </w:r>
      <w:bookmarkStart w:id="0" w:name="_GoBack"/>
      <w:bookmarkEnd w:id="0"/>
      <w:r>
        <w:rPr>
          <w:rFonts w:hint="eastAsia" w:ascii="仿宋_GB2312" w:eastAsia="仿宋_GB2312"/>
          <w:sz w:val="32"/>
          <w:szCs w:val="32"/>
          <w:lang w:val="en-US" w:eastAsia="zh-CN"/>
        </w:rPr>
        <w:t>乳源县消防救援大队关于改造和修缮部分场库室的请示、韶关市消防支队关于乳源瑶族自治县消防救援大队屋面防水修补项目的批复、乳源瑶族自治县消防救援大队改造和修缮部分场库室预算表、消防站场库室改造及维修维护经费支出明细表、乳源瑶族自治县消防救援大队屋面防水修补工程投标总价</w:t>
      </w:r>
      <w:r>
        <w:rPr>
          <w:rFonts w:hint="eastAsia" w:ascii="仿宋_GB2312" w:eastAsia="仿宋_GB2312"/>
          <w:sz w:val="32"/>
          <w:szCs w:val="32"/>
        </w:rPr>
        <w:t>。</w:t>
      </w:r>
    </w:p>
    <w:p>
      <w:pPr>
        <w:numPr>
          <w:ilvl w:val="0"/>
          <w:numId w:val="0"/>
        </w:numPr>
        <w:spacing w:line="360" w:lineRule="auto"/>
        <w:ind w:leftChars="200"/>
        <w:rPr>
          <w:rFonts w:hint="default" w:ascii="仿宋_GB2312" w:eastAsia="仿宋_GB2312"/>
          <w:sz w:val="32"/>
          <w:szCs w:val="32"/>
          <w:lang w:val="en-US" w:eastAsia="zh-CN"/>
        </w:rPr>
      </w:pP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本项目资金总投入</w:t>
      </w:r>
      <w:r>
        <w:rPr>
          <w:rFonts w:hint="eastAsia" w:ascii="仿宋_GB2312" w:hAnsi="仿宋_GB2312" w:eastAsia="仿宋_GB2312"/>
          <w:sz w:val="32"/>
          <w:szCs w:val="32"/>
          <w:lang w:val="en-US" w:eastAsia="zh-CN"/>
        </w:rPr>
        <w:t>62</w:t>
      </w:r>
      <w:r>
        <w:rPr>
          <w:rFonts w:hint="eastAsia" w:ascii="仿宋_GB2312" w:hAnsi="仿宋_GB2312" w:eastAsia="仿宋_GB2312"/>
          <w:sz w:val="32"/>
          <w:szCs w:val="32"/>
        </w:rPr>
        <w:t>万，已完成</w:t>
      </w:r>
      <w:r>
        <w:rPr>
          <w:rFonts w:hint="eastAsia" w:ascii="仿宋_GB2312" w:hAnsi="仿宋_GB2312" w:eastAsia="仿宋_GB2312"/>
          <w:sz w:val="32"/>
          <w:szCs w:val="32"/>
          <w:lang w:val="en-US" w:eastAsia="zh-CN"/>
        </w:rPr>
        <w:t>61.74</w:t>
      </w:r>
      <w:r>
        <w:rPr>
          <w:rFonts w:hint="eastAsia" w:ascii="仿宋_GB2312" w:hAnsi="仿宋_GB2312" w:eastAsia="仿宋_GB2312"/>
          <w:sz w:val="32"/>
          <w:szCs w:val="32"/>
        </w:rPr>
        <w:t>万投入，完成率为</w:t>
      </w:r>
      <w:r>
        <w:rPr>
          <w:rFonts w:hint="eastAsia" w:ascii="仿宋_GB2312" w:hAnsi="仿宋_GB2312" w:eastAsia="仿宋_GB2312"/>
          <w:sz w:val="32"/>
          <w:szCs w:val="32"/>
          <w:lang w:val="en-US" w:eastAsia="zh-CN"/>
        </w:rPr>
        <w:t>99.58</w:t>
      </w:r>
      <w:r>
        <w:rPr>
          <w:rFonts w:hint="eastAsia" w:ascii="仿宋_GB2312" w:hAnsi="仿宋_GB2312" w:eastAsia="仿宋_GB2312"/>
          <w:sz w:val="32"/>
          <w:szCs w:val="32"/>
        </w:rPr>
        <w:t>%。</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rPr>
        <w:t>本项目实际支出</w:t>
      </w:r>
      <w:r>
        <w:rPr>
          <w:rFonts w:hint="eastAsia" w:ascii="仿宋_GB2312" w:hAnsi="仿宋_GB2312" w:eastAsia="仿宋_GB2312"/>
          <w:sz w:val="32"/>
          <w:szCs w:val="32"/>
          <w:lang w:val="en-US" w:eastAsia="zh-CN"/>
        </w:rPr>
        <w:t>61.74</w:t>
      </w:r>
      <w:r>
        <w:rPr>
          <w:rFonts w:hint="eastAsia" w:ascii="仿宋_GB2312" w:hAnsi="仿宋_GB2312" w:eastAsia="仿宋_GB2312"/>
          <w:sz w:val="32"/>
          <w:szCs w:val="32"/>
        </w:rPr>
        <w:t>万，具体用于</w:t>
      </w:r>
      <w:r>
        <w:rPr>
          <w:rFonts w:hint="eastAsia" w:ascii="仿宋_GB2312" w:eastAsia="仿宋_GB2312"/>
          <w:sz w:val="32"/>
          <w:szCs w:val="32"/>
          <w:lang w:val="en-US" w:eastAsia="zh-CN"/>
        </w:rPr>
        <w:t>完善消防站场库室改造，满足消防员入住、训练等要求，保证消防指战员正常作息作训</w:t>
      </w:r>
      <w:r>
        <w:rPr>
          <w:rFonts w:hint="eastAsia" w:ascii="仿宋_GB2312" w:hAnsi="仿宋_GB2312" w:eastAsia="仿宋_GB2312"/>
          <w:sz w:val="32"/>
          <w:szCs w:val="32"/>
        </w:rPr>
        <w:t>，本年度已执行项目预算</w:t>
      </w:r>
      <w:r>
        <w:rPr>
          <w:rFonts w:hint="eastAsia" w:ascii="仿宋_GB2312" w:hAnsi="仿宋_GB2312" w:eastAsia="仿宋_GB2312"/>
          <w:sz w:val="32"/>
          <w:szCs w:val="32"/>
          <w:lang w:val="en-US" w:eastAsia="zh-CN"/>
        </w:rPr>
        <w:t>99.58</w:t>
      </w:r>
      <w:r>
        <w:rPr>
          <w:rFonts w:hint="eastAsia" w:ascii="仿宋_GB2312" w:hAnsi="仿宋_GB2312" w:eastAsia="仿宋_GB2312"/>
          <w:sz w:val="32"/>
          <w:szCs w:val="32"/>
        </w:rPr>
        <w:t>%，完成预算支出</w:t>
      </w:r>
      <w:r>
        <w:rPr>
          <w:rFonts w:hint="eastAsia" w:ascii="仿宋_GB2312" w:hAnsi="仿宋_GB2312" w:eastAsia="仿宋_GB2312"/>
          <w:sz w:val="32"/>
          <w:szCs w:val="32"/>
          <w:lang w:val="en-US" w:eastAsia="zh-CN"/>
        </w:rPr>
        <w:t>99.58</w:t>
      </w:r>
      <w:r>
        <w:rPr>
          <w:rFonts w:hint="eastAsia" w:ascii="仿宋_GB2312" w:hAnsi="仿宋_GB2312" w:eastAsia="仿宋_GB2312"/>
          <w:sz w:val="32"/>
          <w:szCs w:val="32"/>
        </w:rPr>
        <w:t>%。</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项目的绩效目标已基本完成，按规定执行，完成消防站场库室改造，满足消防员入住、训练等要求，保证消防指战员正常作息作训。完成训练塔日常检测及维修维护，保证消防指战员作训安全及营区安全。</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加强消防组织建设，保证灭火及时，满足正常安全作战训练要求，提高火灾扑救和应急救援能力，增强火灾预防、扑救和应急救援能力，保证大中队执勤力量战备，维护乳源人民人身财产安全，维护乳源治安，保证社会的可持续发展。</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firstLine="960" w:firstLineChars="300"/>
        <w:rPr>
          <w:rFonts w:hint="eastAsia" w:ascii="仿宋_GB2312" w:eastAsia="仿宋_GB2312"/>
          <w:sz w:val="32"/>
          <w:szCs w:val="32"/>
        </w:rPr>
      </w:pPr>
      <w:r>
        <w:rPr>
          <w:rFonts w:hint="eastAsia" w:ascii="仿宋_GB2312" w:eastAsia="仿宋_GB2312"/>
          <w:sz w:val="32"/>
          <w:szCs w:val="32"/>
        </w:rPr>
        <w:t>项目</w:t>
      </w:r>
      <w:r>
        <w:rPr>
          <w:rFonts w:hint="eastAsia" w:ascii="仿宋_GB2312" w:eastAsia="仿宋_GB2312"/>
          <w:sz w:val="32"/>
          <w:szCs w:val="32"/>
          <w:lang w:val="en-US" w:eastAsia="zh-CN"/>
        </w:rPr>
        <w:t>基本完成</w:t>
      </w:r>
      <w:r>
        <w:rPr>
          <w:rFonts w:hint="eastAsia" w:ascii="仿宋_GB2312" w:eastAsia="仿宋_GB2312"/>
          <w:sz w:val="32"/>
          <w:szCs w:val="32"/>
        </w:rPr>
        <w:t>，剩余金额为工程质保金。</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下一步工作加强资金管理，合理安排年度预算资金，提前安排项目，及时跟进标兵建设进程。保证标兵中队建设项目资金申请及时，确保完成标兵建设资金正常使用，推动营区标兵化管理，创建全省基层建设标兵中队，</w:t>
      </w:r>
      <w:r>
        <w:rPr>
          <w:rFonts w:hint="eastAsia" w:ascii="仿宋_GB2312" w:hAnsi="仿宋_GB2312" w:eastAsia="仿宋_GB2312"/>
          <w:sz w:val="32"/>
          <w:szCs w:val="32"/>
        </w:rPr>
        <w:t>提高火灾扑救和应急救援能力</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BE12A"/>
    <w:multiLevelType w:val="singleLevel"/>
    <w:tmpl w:val="918BE12A"/>
    <w:lvl w:ilvl="0" w:tentative="0">
      <w:start w:val="2"/>
      <w:numFmt w:val="chineseCounting"/>
      <w:suff w:val="nothing"/>
      <w:lvlText w:val="（%1）"/>
      <w:lvlJc w:val="left"/>
      <w:rPr>
        <w:rFonts w:hint="eastAsia"/>
      </w:rPr>
    </w:lvl>
  </w:abstractNum>
  <w:abstractNum w:abstractNumId="1">
    <w:nsid w:val="EB8BD5FA"/>
    <w:multiLevelType w:val="singleLevel"/>
    <w:tmpl w:val="EB8BD5FA"/>
    <w:lvl w:ilvl="0" w:tentative="0">
      <w:start w:val="2"/>
      <w:numFmt w:val="chineseCounting"/>
      <w:suff w:val="nothing"/>
      <w:lvlText w:val="（%1）"/>
      <w:lvlJc w:val="left"/>
      <w:rPr>
        <w:rFonts w:hint="eastAsia"/>
      </w:rPr>
    </w:lvl>
  </w:abstractNum>
  <w:abstractNum w:abstractNumId="2">
    <w:nsid w:val="4A383D8D"/>
    <w:multiLevelType w:val="singleLevel"/>
    <w:tmpl w:val="4A383D8D"/>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IzZGYxYjVkN2YyODYwNGQxNDY1MTM1NGYzYjdhNTk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258791D"/>
    <w:rsid w:val="39921607"/>
    <w:rsid w:val="468762A1"/>
    <w:rsid w:val="5375086E"/>
    <w:rsid w:val="5DB90F17"/>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991</Words>
  <Characters>1032</Characters>
  <Lines>1</Lines>
  <Paragraphs>1</Paragraphs>
  <TotalTime>1</TotalTime>
  <ScaleCrop>false</ScaleCrop>
  <LinksUpToDate>false</LinksUpToDate>
  <CharactersWithSpaces>1045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钟艳</cp:lastModifiedBy>
  <cp:lastPrinted>2018-10-25T10:57:00Z</cp:lastPrinted>
  <dcterms:modified xsi:type="dcterms:W3CDTF">2024-07-02T07:32:51Z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FA9FAD6EBB306F60FB6FD565C6D382F8</vt:lpwstr>
  </property>
</Properties>
</file>