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一六</w:t>
      </w:r>
      <w:r>
        <w:rPr>
          <w:rFonts w:hint="eastAsia" w:ascii="仿宋_GB2312" w:eastAsia="仿宋_GB2312"/>
          <w:sz w:val="32"/>
          <w:szCs w:val="32"/>
        </w:rPr>
        <w:t>镇人民政府是镇</w:t>
      </w:r>
      <w:r>
        <w:rPr>
          <w:rFonts w:hint="eastAsia" w:ascii="仿宋_GB2312" w:eastAsia="仿宋_GB2312"/>
          <w:sz w:val="32"/>
          <w:szCs w:val="32"/>
          <w:lang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级人民政府，内设共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个</w:t>
      </w:r>
      <w:r>
        <w:rPr>
          <w:rFonts w:hint="eastAsia" w:ascii="仿宋_GB2312" w:eastAsia="仿宋_GB2312"/>
          <w:sz w:val="32"/>
          <w:szCs w:val="32"/>
          <w:lang w:eastAsia="zh-CN"/>
        </w:rPr>
        <w:t>办公室</w:t>
      </w:r>
      <w:r>
        <w:rPr>
          <w:rFonts w:hint="eastAsia" w:ascii="仿宋_GB2312" w:eastAsia="仿宋_GB2312"/>
          <w:sz w:val="32"/>
          <w:szCs w:val="32"/>
        </w:rPr>
        <w:t>，分别是党政综合办公室</w:t>
      </w:r>
      <w:r>
        <w:rPr>
          <w:rFonts w:hint="eastAsia" w:ascii="仿宋_GB2312" w:eastAsia="仿宋_GB2312"/>
          <w:sz w:val="32"/>
          <w:szCs w:val="32"/>
          <w:lang w:eastAsia="zh-CN"/>
        </w:rPr>
        <w:t>（应急管理办公室）</w:t>
      </w:r>
      <w:r>
        <w:rPr>
          <w:rFonts w:hint="eastAsia" w:ascii="仿宋_GB2312" w:eastAsia="仿宋_GB2312"/>
          <w:sz w:val="32"/>
          <w:szCs w:val="32"/>
        </w:rPr>
        <w:t>、人大办公室、党建工作办公室</w:t>
      </w:r>
      <w:r>
        <w:rPr>
          <w:rFonts w:hint="eastAsia" w:ascii="仿宋_GB2312" w:eastAsia="仿宋_GB2312"/>
          <w:sz w:val="32"/>
          <w:szCs w:val="32"/>
          <w:lang w:eastAsia="zh-CN"/>
        </w:rPr>
        <w:t>（组织人事办公室）</w:t>
      </w:r>
      <w:r>
        <w:rPr>
          <w:rFonts w:hint="eastAsia" w:ascii="仿宋_GB2312" w:eastAsia="仿宋_GB2312"/>
          <w:sz w:val="32"/>
          <w:szCs w:val="32"/>
        </w:rPr>
        <w:t>、纪检监察办公室、公共服务办公室（党群服务中心）、综合治理办公室、综合行政执法办公室（综合行政执法队）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规划建设办公室（生态环境保护办公室）、农业农村办公室（经济发展办公室）。</w:t>
      </w:r>
      <w:r>
        <w:rPr>
          <w:rFonts w:hint="eastAsia" w:ascii="仿宋_GB2312" w:eastAsia="仿宋_GB2312"/>
          <w:sz w:val="32"/>
          <w:szCs w:val="32"/>
          <w:lang w:eastAsia="zh-CN"/>
        </w:rPr>
        <w:t>一六</w:t>
      </w:r>
      <w:r>
        <w:rPr>
          <w:rFonts w:hint="eastAsia" w:ascii="仿宋_GB2312" w:eastAsia="仿宋_GB2312"/>
          <w:sz w:val="32"/>
          <w:szCs w:val="32"/>
        </w:rPr>
        <w:t>镇下辖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个社区，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个村委。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主要内容：发放村务监督委员会成员补贴资金，保障村务监督工作有效运行。</w:t>
      </w:r>
    </w:p>
    <w:p>
      <w:pPr>
        <w:numPr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实施程序：由镇三资办制表审核，经镇领导审批后，交由镇财政所发放。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800" w:firstLineChars="2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  <w:lang w:eastAsia="zh-CN"/>
        </w:rPr>
        <w:t>项目立项。</w:t>
      </w:r>
      <w:r>
        <w:rPr>
          <w:rFonts w:hint="eastAsia" w:ascii="仿宋_GB2312" w:eastAsia="仿宋_GB2312"/>
          <w:sz w:val="32"/>
          <w:szCs w:val="32"/>
        </w:rPr>
        <w:t>立项论证具有充分性</w:t>
      </w:r>
      <w:r>
        <w:rPr>
          <w:rFonts w:hint="eastAsia" w:ascii="仿宋_GB2312" w:eastAsia="仿宋_GB2312"/>
          <w:sz w:val="32"/>
          <w:szCs w:val="32"/>
          <w:lang w:eastAsia="zh-CN"/>
        </w:rPr>
        <w:t>，有相关文件依据作为项目的立项论证依据，并严格按照文件要求设立项目；</w:t>
      </w:r>
      <w:r>
        <w:rPr>
          <w:rFonts w:hint="eastAsia" w:ascii="仿宋_GB2312" w:eastAsia="仿宋_GB2312"/>
          <w:sz w:val="32"/>
          <w:szCs w:val="32"/>
        </w:rPr>
        <w:t>目标设置</w:t>
      </w:r>
      <w:r>
        <w:rPr>
          <w:rFonts w:hint="eastAsia" w:ascii="仿宋_GB2312" w:eastAsia="仿宋_GB2312"/>
          <w:sz w:val="32"/>
          <w:szCs w:val="32"/>
          <w:lang w:eastAsia="zh-CN"/>
        </w:rPr>
        <w:t>完整、合理，有可衡量性的产出和效果指标；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有对应的预算资金管理办法。制度完整，支出计划安排合理。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资金落实</w:t>
      </w:r>
      <w:r>
        <w:rPr>
          <w:rFonts w:hint="eastAsia" w:ascii="仿宋_GB2312" w:eastAsia="仿宋_GB2312"/>
          <w:sz w:val="32"/>
          <w:szCs w:val="32"/>
        </w:rPr>
        <w:t>。资金到位准确、及时</w:t>
      </w:r>
      <w:r>
        <w:rPr>
          <w:rFonts w:hint="eastAsia" w:ascii="仿宋_GB2312" w:eastAsia="仿宋_GB2312"/>
          <w:sz w:val="32"/>
          <w:szCs w:val="32"/>
          <w:lang w:eastAsia="zh-CN"/>
        </w:rPr>
        <w:t>，分配合理。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资金管理。资金在本年支出率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100%。</w:t>
      </w:r>
      <w:r>
        <w:rPr>
          <w:rFonts w:hint="eastAsia" w:ascii="仿宋_GB2312" w:eastAsia="仿宋_GB2312"/>
          <w:sz w:val="32"/>
          <w:szCs w:val="32"/>
        </w:rPr>
        <w:t>资金支出规范，包括资金管理、费用支出等制度都能够严格执行，会计核算规范，支出合规，未出现有虚列项目支出的情况，未存在有截留、挤占、挪用项目资金的情况，未存在有超标准开支情况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4、事项管理。</w:t>
      </w:r>
      <w:r>
        <w:rPr>
          <w:rFonts w:hint="eastAsia" w:ascii="仿宋_GB2312" w:eastAsia="仿宋_GB2312"/>
          <w:sz w:val="32"/>
          <w:szCs w:val="32"/>
        </w:rPr>
        <w:t>项目实施过程规范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eastAsia="zh-CN"/>
        </w:rPr>
        <w:t>财政局</w:t>
      </w:r>
      <w:r>
        <w:rPr>
          <w:rFonts w:hint="eastAsia" w:ascii="仿宋_GB2312" w:eastAsia="仿宋_GB2312"/>
          <w:sz w:val="32"/>
          <w:szCs w:val="32"/>
        </w:rPr>
        <w:t>农业股对项目实行了对项目的检查、监控、督促等管理。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经济性。</w:t>
      </w: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在实施过程中</w:t>
      </w:r>
      <w:r>
        <w:rPr>
          <w:rFonts w:hint="eastAsia" w:ascii="仿宋_GB2312" w:eastAsia="仿宋_GB2312"/>
          <w:sz w:val="32"/>
          <w:szCs w:val="32"/>
        </w:rPr>
        <w:t>能够有效的控制成本，</w:t>
      </w:r>
      <w:r>
        <w:rPr>
          <w:rFonts w:hint="eastAsia" w:ascii="仿宋_GB2312" w:eastAsia="仿宋_GB2312"/>
          <w:sz w:val="32"/>
          <w:szCs w:val="32"/>
          <w:lang w:eastAsia="zh-CN"/>
        </w:rPr>
        <w:t>严格按照文件标准发放，</w:t>
      </w:r>
      <w:r>
        <w:rPr>
          <w:rFonts w:hint="eastAsia" w:ascii="仿宋_GB2312" w:eastAsia="仿宋_GB2312"/>
          <w:sz w:val="32"/>
          <w:szCs w:val="32"/>
        </w:rPr>
        <w:t>使得实际支出与预算无出入。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效率性、效果性、公平性。绩效评价指标完成情况较好。发放村务监督委员会成员补贴资金，保障村务监督工作有效运行，</w:t>
      </w:r>
    </w:p>
    <w:p>
      <w:pPr>
        <w:spacing w:line="360" w:lineRule="auto"/>
        <w:rPr>
          <w:rFonts w:hint="eastAsia" w:ascii="黑体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有效发挥了村务监督委员会的监督作用，维护了村民监督权益。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该项目资金实际总投入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52920元。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该项目资金实际支出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52920元，</w:t>
      </w:r>
      <w:r>
        <w:rPr>
          <w:rFonts w:hint="eastAsia" w:ascii="仿宋_GB2312" w:hAnsi="仿宋_GB2312" w:eastAsia="仿宋_GB2312"/>
          <w:sz w:val="32"/>
          <w:szCs w:val="32"/>
        </w:rPr>
        <w:t>主要用于</w:t>
      </w:r>
      <w:r>
        <w:rPr>
          <w:rFonts w:hint="eastAsia" w:ascii="仿宋_GB2312" w:eastAsia="仿宋_GB2312"/>
          <w:sz w:val="32"/>
          <w:szCs w:val="32"/>
          <w:lang w:eastAsia="zh-CN"/>
        </w:rPr>
        <w:t>发放村务监督委员会成员补贴资金，</w:t>
      </w:r>
      <w:r>
        <w:rPr>
          <w:rFonts w:hint="eastAsia" w:ascii="仿宋_GB2312" w:hAnsi="仿宋_GB2312" w:eastAsia="仿宋_GB2312"/>
          <w:sz w:val="32"/>
          <w:szCs w:val="32"/>
        </w:rPr>
        <w:t>提高其工作积极性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保障村务监督工作有效运行。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本项目绩效目标完成情况为优，</w:t>
      </w:r>
      <w:r>
        <w:rPr>
          <w:rFonts w:hint="eastAsia" w:ascii="仿宋_GB2312" w:eastAsia="仿宋_GB2312"/>
          <w:sz w:val="32"/>
          <w:szCs w:val="32"/>
        </w:rPr>
        <w:t>给</w:t>
      </w:r>
      <w:r>
        <w:rPr>
          <w:rFonts w:hint="eastAsia" w:ascii="仿宋_GB2312" w:eastAsia="仿宋_GB2312"/>
          <w:sz w:val="32"/>
          <w:szCs w:val="32"/>
          <w:lang w:eastAsia="zh-CN"/>
        </w:rPr>
        <w:t>村务监督委员会成员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按标准及时发放补贴</w:t>
      </w:r>
      <w:r>
        <w:rPr>
          <w:rFonts w:hint="eastAsia" w:ascii="仿宋_GB2312" w:eastAsia="仿宋_GB2312"/>
          <w:sz w:val="32"/>
          <w:szCs w:val="32"/>
        </w:rPr>
        <w:t>，加强</w:t>
      </w:r>
      <w:r>
        <w:rPr>
          <w:rFonts w:hint="eastAsia" w:ascii="仿宋_GB2312" w:eastAsia="仿宋_GB2312"/>
          <w:sz w:val="32"/>
          <w:szCs w:val="32"/>
          <w:lang w:eastAsia="zh-CN"/>
        </w:rPr>
        <w:t>了村务监督委员会成员</w:t>
      </w:r>
      <w:r>
        <w:rPr>
          <w:rFonts w:hint="eastAsia" w:ascii="仿宋_GB2312" w:eastAsia="仿宋_GB2312"/>
          <w:sz w:val="32"/>
          <w:szCs w:val="32"/>
        </w:rPr>
        <w:t>工作积极性，</w:t>
      </w:r>
      <w:r>
        <w:rPr>
          <w:rFonts w:hint="eastAsia" w:ascii="仿宋_GB2312" w:eastAsia="仿宋_GB2312"/>
          <w:sz w:val="32"/>
          <w:szCs w:val="32"/>
          <w:lang w:eastAsia="zh-CN"/>
        </w:rPr>
        <w:t>提高了村务监督委员会的工作效率</w:t>
      </w:r>
      <w:r>
        <w:rPr>
          <w:rFonts w:hint="eastAsia" w:ascii="仿宋_GB2312" w:eastAsia="仿宋_GB2312"/>
          <w:sz w:val="32"/>
          <w:szCs w:val="32"/>
        </w:rPr>
        <w:t>，更好地服务人民群众。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本项目资金使用效益可持续影响良好，通过对村务监督委员会成员的经费支持，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有效发挥了村务监督委员会的监督作用，维护了村民监督权益，提升了办公效率，保障了工作的有序开展。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</w:t>
      </w:r>
      <w:r>
        <w:rPr>
          <w:rFonts w:hint="eastAsia" w:ascii="仿宋_GB2312" w:eastAsia="仿宋_GB2312"/>
          <w:sz w:val="32"/>
          <w:szCs w:val="32"/>
          <w:lang w:eastAsia="zh-CN"/>
        </w:rPr>
        <w:t>该项目</w:t>
      </w:r>
      <w:r>
        <w:rPr>
          <w:rFonts w:hint="eastAsia" w:ascii="仿宋_GB2312" w:eastAsia="仿宋_GB2312"/>
          <w:sz w:val="32"/>
          <w:szCs w:val="32"/>
        </w:rPr>
        <w:t>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</w:t>
      </w:r>
      <w:r>
        <w:rPr>
          <w:rFonts w:hint="eastAsia" w:ascii="仿宋_GB2312" w:eastAsia="仿宋_GB2312"/>
          <w:sz w:val="32"/>
          <w:szCs w:val="32"/>
          <w:lang w:eastAsia="zh-CN"/>
        </w:rPr>
        <w:t>改进意见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1FDBEE05"/>
    <w:rsid w:val="2A0C3112"/>
    <w:rsid w:val="33D75CCB"/>
    <w:rsid w:val="37EF1747"/>
    <w:rsid w:val="39921607"/>
    <w:rsid w:val="417B4444"/>
    <w:rsid w:val="468762A1"/>
    <w:rsid w:val="5375086E"/>
    <w:rsid w:val="67BD593C"/>
    <w:rsid w:val="7FFEE680"/>
    <w:rsid w:val="90FBACCB"/>
    <w:rsid w:val="A7FFD81E"/>
    <w:rsid w:val="E57FDA8A"/>
    <w:rsid w:val="F5EF9E6E"/>
    <w:rsid w:val="F7FE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</TotalTime>
  <ScaleCrop>false</ScaleCrop>
  <LinksUpToDate>false</LinksUpToDate>
  <CharactersWithSpaces>270</CharactersWithSpaces>
  <Application>WPS Office_11.8.2.1122_F1E327BC-269C-435d-A152-05C5408002CA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2016-12-02T07:04:00Z</dcterms:created>
  <dc:creator>lenovo</dc:creator>
  <cp:lastModifiedBy>lenovo</cp:lastModifiedBy>
  <cp:lastPrinted>2018-10-26T02:57:00Z</cp:lastPrinted>
  <dcterms:modified xsi:type="dcterms:W3CDTF">2024-04-02T22:03:52Z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2052-11.8.2.1122</vt:lpwstr>
  </property>
  <property fmtid="{D5CDD505-2E9C-101B-9397-08002B2CF9AE}" pid="3" name="ICV">
    <vt:lpwstr>BDD181D5664D6BE5900F0C665CA98F09</vt:lpwstr>
  </property>
</Properties>
</file>