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default"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职责之一负责县级海外统战工作，管理侨务行政事务，负责县侨务工作政策和规划，调查研究县内外侨情和侨务工作情况，统筹协调有关部门和社会团体涉侨工作，联系香港、澳门和海外有关社团及代表人士，指导推动涉侨宣传、文化交流和华文教育工作等。</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（二）侨胞、台胞中秋、春节慰问金</w:t>
      </w:r>
      <w:r>
        <w:rPr>
          <w:rFonts w:hint="eastAsia" w:ascii="仿宋_GB2312" w:eastAsia="仿宋_GB2312"/>
          <w:sz w:val="32"/>
          <w:szCs w:val="32"/>
          <w:lang w:eastAsia="zh-CN"/>
        </w:rPr>
        <w:t>，</w:t>
      </w:r>
      <w:r>
        <w:rPr>
          <w:rFonts w:hint="eastAsia" w:ascii="仿宋_GB2312" w:eastAsia="仿宋_GB2312"/>
          <w:sz w:val="32"/>
          <w:szCs w:val="32"/>
        </w:rPr>
        <w:t>通过对归侨侨眷关心慰问，加强与归侨侨眷的沟通联系，争取他们对家乡的归属感，鼓励他们关心支持乳源的经济发展</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1、侨胞、台胞中秋、春节慰问金</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、侨胞、台胞中秋、春节慰问金</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100%，支出规范</w:t>
      </w: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、侨胞、台胞中秋、春节慰问金</w:t>
      </w:r>
      <w:r>
        <w:rPr>
          <w:rFonts w:hint="eastAsia" w:ascii="仿宋_GB2312" w:eastAsia="仿宋_GB2312"/>
          <w:sz w:val="32"/>
          <w:szCs w:val="32"/>
          <w:lang w:eastAsia="zh-CN"/>
        </w:rPr>
        <w:t>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、侨胞、台胞中秋、春节慰问金效益</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96</w:t>
      </w:r>
      <w:bookmarkStart w:id="0" w:name="_GoBack"/>
      <w:bookmarkEnd w:id="0"/>
      <w:r>
        <w:rPr>
          <w:rFonts w:hint="eastAsia" w:ascii="仿宋_GB2312" w:eastAsia="仿宋_GB2312"/>
          <w:sz w:val="32"/>
          <w:szCs w:val="32"/>
          <w:lang w:val="en-US" w:eastAsia="zh-CN"/>
        </w:rPr>
        <w:t>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45D59F2"/>
    <w:rsid w:val="0BEF4DE4"/>
    <w:rsid w:val="0DE93158"/>
    <w:rsid w:val="10482573"/>
    <w:rsid w:val="13E803C0"/>
    <w:rsid w:val="1BEA0FB0"/>
    <w:rsid w:val="1C363DE3"/>
    <w:rsid w:val="1C6816AD"/>
    <w:rsid w:val="22E81162"/>
    <w:rsid w:val="289D7652"/>
    <w:rsid w:val="29EF7959"/>
    <w:rsid w:val="2A0C3112"/>
    <w:rsid w:val="2A987620"/>
    <w:rsid w:val="32FA57B3"/>
    <w:rsid w:val="37A44758"/>
    <w:rsid w:val="39207616"/>
    <w:rsid w:val="39921607"/>
    <w:rsid w:val="39FE5470"/>
    <w:rsid w:val="3E700F28"/>
    <w:rsid w:val="3EE5102B"/>
    <w:rsid w:val="468762A1"/>
    <w:rsid w:val="5375086E"/>
    <w:rsid w:val="5B266767"/>
    <w:rsid w:val="5C4752D4"/>
    <w:rsid w:val="5D222F31"/>
    <w:rsid w:val="6A5122B5"/>
    <w:rsid w:val="6E932C1C"/>
    <w:rsid w:val="73CC7FA7"/>
    <w:rsid w:val="79C65D6A"/>
    <w:rsid w:val="7C5C4760"/>
    <w:rsid w:val="7DE0357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4</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2024-03-28T01:12:29Z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