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本项目是学历提升工程，主要对各村（社区）党组织书记储备人选提供学费补助。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共33484元，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4E8B0252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2024-04-07T10:10:01Z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