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宋体" w:hAnsi="宋体"/>
          <w:b/>
          <w:sz w:val="36"/>
          <w:szCs w:val="36"/>
        </w:rPr>
      </w:pPr>
      <w:r>
        <w:rPr>
          <w:rFonts w:hint="eastAsia" w:ascii="黑体" w:hAnsi="黑体" w:eastAsia="黑体"/>
          <w:color w:val="000000"/>
          <w:sz w:val="32"/>
        </w:rPr>
        <w:t>附件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财政支出项目绩效自评报告（用款单位）</w:t>
      </w:r>
    </w:p>
    <w:p>
      <w:pPr>
        <w:rPr>
          <w:rFonts w:ascii="仿宋_GB2312" w:eastAsia="仿宋_GB2312"/>
          <w:sz w:val="44"/>
          <w:szCs w:val="44"/>
        </w:rPr>
      </w:pP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项目基本情况及自评结论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pacing w:val="-9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退役军人事务局作为该项目的实施单位，严格发放程序，明确发放时限，适时督导检查工作的进展情况。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right="0" w:rightChars="0" w:firstLine="604" w:firstLineChars="200"/>
        <w:jc w:val="left"/>
        <w:textAlignment w:val="auto"/>
        <w:outlineLvl w:val="9"/>
        <w:rPr>
          <w:rFonts w:hint="eastAsia" w:ascii="黑体" w:eastAsia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9"/>
          <w:sz w:val="32"/>
          <w:szCs w:val="32"/>
          <w:lang w:val="en-US" w:eastAsia="zh-CN"/>
        </w:rPr>
        <w:t>2021年县财政下达农村籍60岁以上退役军人医疗补助资金为21605元，主要用于乳源县农村籍60岁以上退役军人医疗补助。项目资金主要是为解决农村籍60岁以上退役军人医疗难问题，使农村籍60岁以上退役军人医疗难问题得到有效缓解，改善医疗保障待遇不断提高的一项补助资金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（一）资金使用绩效。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资金使用绩效良好，按规定支出，取得预期成效。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1、项目资金实际总投入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  <w:lang w:val="en-US" w:eastAsia="zh-CN"/>
        </w:rPr>
        <w:t>21605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元</w:t>
      </w:r>
      <w:r>
        <w:rPr>
          <w:rFonts w:hint="eastAsia" w:ascii="仿宋_GB2312" w:hAnsi="仿宋_GB2312" w:eastAsia="仿宋_GB2312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2、项目资金实际支出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  <w:lang w:val="en-US" w:eastAsia="zh-CN"/>
        </w:rPr>
        <w:t>21605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元。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  <w:lang w:val="en-US" w:eastAsia="zh-CN"/>
        </w:rPr>
        <w:t>农村籍60岁以上退役军人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的医疗补助申请认真的审核，每月按实际医疗票据（</w:t>
      </w:r>
      <w:bookmarkStart w:id="0" w:name="_GoBack"/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住院收费票据、门诊收费票据</w:t>
      </w:r>
      <w:bookmarkEnd w:id="0"/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）核定比例发放补助。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3、项目的绩效目标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完成情况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：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通过发放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  <w:lang w:val="en-US" w:eastAsia="zh-CN"/>
        </w:rPr>
        <w:t>农村籍60岁以上退役军人</w:t>
      </w:r>
      <w:r>
        <w:rPr>
          <w:rFonts w:hint="eastAsia" w:ascii="仿宋_GB2312" w:hAnsi="仿宋_GB2312" w:eastAsia="仿宋_GB2312"/>
          <w:sz w:val="32"/>
          <w:szCs w:val="32"/>
        </w:rPr>
        <w:t>医疗补助资金，使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  <w:lang w:val="en-US" w:eastAsia="zh-CN"/>
        </w:rPr>
        <w:t>农村籍60岁以上退役军人</w:t>
      </w:r>
      <w:r>
        <w:rPr>
          <w:rFonts w:hint="eastAsia" w:ascii="仿宋_GB2312" w:hAnsi="仿宋_GB2312" w:eastAsia="仿宋_GB2312"/>
          <w:sz w:val="32"/>
          <w:szCs w:val="32"/>
        </w:rPr>
        <w:t>医疗难问题得到有效缓解，医疗保障待遇不断提高。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/>
          <w:sz w:val="32"/>
          <w:szCs w:val="32"/>
        </w:rPr>
        <w:t>项目资金使用效益，对环境、经济、社会的可持续影响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：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解决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  <w:lang w:val="en-US" w:eastAsia="zh-CN"/>
        </w:rPr>
        <w:t>农村籍60岁以上退役军人</w:t>
      </w:r>
      <w:r>
        <w:rPr>
          <w:rFonts w:hint="eastAsia" w:ascii="仿宋_GB2312" w:hAnsi="仿宋_GB2312" w:eastAsia="仿宋_GB2312"/>
          <w:sz w:val="32"/>
          <w:szCs w:val="32"/>
        </w:rPr>
        <w:t>医疗难问题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，使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  <w:lang w:val="en-US" w:eastAsia="zh-CN"/>
        </w:rPr>
        <w:t>农村籍60岁以上退役军人</w:t>
      </w:r>
      <w:r>
        <w:rPr>
          <w:rFonts w:hint="eastAsia" w:ascii="仿宋_GB2312" w:hAnsi="仿宋_GB2312" w:eastAsia="仿宋_GB2312"/>
          <w:sz w:val="32"/>
          <w:szCs w:val="32"/>
        </w:rPr>
        <w:t>医疗难问题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得到</w:t>
      </w:r>
      <w:r>
        <w:rPr>
          <w:rFonts w:hint="eastAsia" w:ascii="仿宋_GB2312" w:hAnsi="仿宋_GB2312" w:eastAsia="仿宋_GB2312"/>
          <w:sz w:val="32"/>
          <w:szCs w:val="32"/>
        </w:rPr>
        <w:t>改善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，促进社会和谐，</w:t>
      </w:r>
      <w:r>
        <w:rPr>
          <w:rFonts w:hint="eastAsia" w:ascii="仿宋_GB2312" w:hAnsi="仿宋_GB2312" w:eastAsia="仿宋_GB2312"/>
          <w:sz w:val="32"/>
          <w:szCs w:val="32"/>
        </w:rPr>
        <w:t>维护社会稳定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（二）存在问题。针对短板指标分析项目资金使用存在的问题和原因</w:t>
      </w:r>
      <w:r>
        <w:rPr>
          <w:rFonts w:hint="eastAsia" w:ascii="仿宋_GB2312" w:eastAsia="仿宋_GB2312"/>
          <w:sz w:val="32"/>
          <w:szCs w:val="32"/>
          <w:lang w:eastAsia="zh-CN"/>
        </w:rPr>
        <w:t>：无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pacing w:line="360" w:lineRule="auto"/>
        <w:ind w:firstLine="640" w:firstLineChars="200"/>
        <w:rPr>
          <w:rFonts w:hint="eastAsia" w:eastAsia="仿宋_GB231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针对存在的问题提出完善项目管理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资金绩效管理的意见</w:t>
      </w:r>
      <w:r>
        <w:rPr>
          <w:rFonts w:hint="eastAsia" w:ascii="仿宋_GB2312" w:eastAsia="仿宋_GB2312"/>
          <w:sz w:val="32"/>
          <w:szCs w:val="32"/>
          <w:lang w:eastAsia="zh-CN"/>
        </w:rPr>
        <w:t>：无</w:t>
      </w:r>
    </w:p>
    <w:p/>
    <w:p/>
    <w:p/>
    <w:p/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jc w:val="center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eastAsia="仿宋_GB2312"/>
          <w:sz w:val="32"/>
          <w:szCs w:val="32"/>
          <w:lang w:eastAsia="zh-CN"/>
        </w:rPr>
        <w:t>乳源瑶族自治县退役军人事务局</w:t>
      </w:r>
    </w:p>
    <w:p>
      <w:pPr>
        <w:spacing w:line="360" w:lineRule="auto"/>
        <w:ind w:firstLine="640" w:firstLineChars="200"/>
        <w:jc w:val="center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2022年4月11日</w:t>
      </w:r>
    </w:p>
    <w:sectPr>
      <w:pgSz w:w="11906" w:h="16838"/>
      <w:pgMar w:top="1440" w:right="1800" w:bottom="1440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54B9D9"/>
    <w:multiLevelType w:val="singleLevel"/>
    <w:tmpl w:val="9754B9D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2CA7"/>
    <w:rsid w:val="000560B1"/>
    <w:rsid w:val="00182223"/>
    <w:rsid w:val="003B25CA"/>
    <w:rsid w:val="004903E7"/>
    <w:rsid w:val="00534213"/>
    <w:rsid w:val="006F6EA7"/>
    <w:rsid w:val="0087074D"/>
    <w:rsid w:val="00916C35"/>
    <w:rsid w:val="009C14D0"/>
    <w:rsid w:val="00E409B6"/>
    <w:rsid w:val="00EE444F"/>
    <w:rsid w:val="00F22CA7"/>
    <w:rsid w:val="0F750B8F"/>
    <w:rsid w:val="17783318"/>
    <w:rsid w:val="1AD0761E"/>
    <w:rsid w:val="1BEA0FB0"/>
    <w:rsid w:val="22223168"/>
    <w:rsid w:val="2A0C3112"/>
    <w:rsid w:val="2E7516C5"/>
    <w:rsid w:val="468762A1"/>
    <w:rsid w:val="4B204C1F"/>
    <w:rsid w:val="63E7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552</Words>
  <Characters>580</Characters>
  <Lines>1</Lines>
  <Paragraphs>1</Paragraphs>
  <TotalTime>0</TotalTime>
  <ScaleCrop>false</ScaleCrop>
  <LinksUpToDate>false</LinksUpToDate>
  <CharactersWithSpaces>623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Administrator</cp:lastModifiedBy>
  <cp:lastPrinted>2018-10-25T02:57:00Z</cp:lastPrinted>
  <dcterms:modified xsi:type="dcterms:W3CDTF">2022-04-11T09:14:14Z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AB28A329A2104445A7B2CA4E6F9F9A04</vt:lpwstr>
  </property>
</Properties>
</file>