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2022年乳城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镇中心卫生院运营经费项目支出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绩效目标自评报告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为提高财政资金使用效益，实现财政资金绩效自评全覆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both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盖，强化绩效自评结果应用，根据中央《关于全面实施预算绩效管理的意见》（中发〔2018〕34 号）及《乳源瑶族自治县全面实施预算绩效管理工作方案（2019－2022 年）》（乳府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办〔2020〕15 号）的文件要求，我院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对2022年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乳城镇中心卫生院</w:t>
      </w:r>
      <w:r>
        <w:rPr>
          <w:rFonts w:hint="eastAsia" w:ascii="宋体" w:hAnsi="宋体" w:cs="宋体"/>
          <w:b w:val="0"/>
          <w:bCs w:val="0"/>
          <w:sz w:val="32"/>
          <w:szCs w:val="32"/>
          <w:lang w:eastAsia="zh-CN"/>
        </w:rPr>
        <w:t>运营经费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项目支出</w:t>
      </w:r>
      <w:r>
        <w:rPr>
          <w:rFonts w:hint="eastAsia" w:ascii="宋体" w:hAnsi="宋体" w:eastAsia="宋体" w:cs="宋体"/>
          <w:sz w:val="32"/>
          <w:szCs w:val="32"/>
        </w:rPr>
        <w:t>绩效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目标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开展了</w:t>
      </w:r>
      <w:r>
        <w:rPr>
          <w:rFonts w:hint="eastAsia" w:ascii="宋体" w:hAnsi="宋体" w:eastAsia="宋体" w:cs="宋体"/>
          <w:sz w:val="32"/>
          <w:szCs w:val="32"/>
        </w:rPr>
        <w:t>自评工作。现将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自评</w:t>
      </w:r>
      <w:r>
        <w:rPr>
          <w:rFonts w:hint="eastAsia" w:ascii="宋体" w:hAnsi="宋体" w:eastAsia="宋体" w:cs="宋体"/>
          <w:sz w:val="32"/>
          <w:szCs w:val="32"/>
        </w:rPr>
        <w:t>工作情况汇报如下：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723" w:firstLineChars="200"/>
        <w:jc w:val="both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83" w:firstLineChars="200"/>
        <w:jc w:val="both"/>
        <w:textAlignment w:val="auto"/>
        <w:rPr>
          <w:rFonts w:hint="eastAsia" w:ascii="宋体" w:hAnsi="宋体" w:eastAsia="宋体" w:cs="宋体"/>
          <w:b/>
          <w:bCs/>
          <w:sz w:val="34"/>
          <w:szCs w:val="34"/>
        </w:rPr>
      </w:pPr>
      <w:r>
        <w:rPr>
          <w:rFonts w:hint="eastAsia" w:ascii="宋体" w:hAnsi="宋体" w:eastAsia="宋体" w:cs="宋体"/>
          <w:b/>
          <w:bCs/>
          <w:sz w:val="34"/>
          <w:szCs w:val="34"/>
        </w:rPr>
        <w:t>项目用款单位简要情况。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乳城镇</w:t>
      </w:r>
      <w:r>
        <w:rPr>
          <w:rFonts w:hint="eastAsia" w:ascii="宋体" w:hAnsi="宋体" w:eastAsia="宋体" w:cs="宋体"/>
          <w:sz w:val="32"/>
          <w:szCs w:val="32"/>
        </w:rPr>
        <w:t>卫生院是一所公益类一级甲等综合性乡镇卫生院，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院内设有综合科、中医科、妇幼保健科、检验科、预防接种科、B超、心电图等医技科室部门， </w:t>
      </w:r>
      <w:r>
        <w:rPr>
          <w:rFonts w:hint="eastAsia" w:ascii="宋体" w:hAnsi="宋体" w:eastAsia="宋体" w:cs="宋体"/>
          <w:sz w:val="32"/>
          <w:szCs w:val="32"/>
        </w:rPr>
        <w:t>肩负全镇及周边乡镇约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3千多</w:t>
      </w:r>
      <w:r>
        <w:rPr>
          <w:rFonts w:hint="eastAsia" w:ascii="宋体" w:hAnsi="宋体" w:eastAsia="宋体" w:cs="宋体"/>
          <w:sz w:val="32"/>
          <w:szCs w:val="32"/>
        </w:rPr>
        <w:t>瑶汉同胞的基本医疗和基本公共卫生服务工作重任。在坚持“政府组织，地方负责，部门协调，科学治理、社会监督、分类指导”的工作方针下，积极开展卫生院各项工作。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textAlignment w:val="auto"/>
        <w:rPr>
          <w:rFonts w:hint="eastAsia" w:ascii="宋体" w:hAnsi="宋体" w:eastAsia="宋体" w:cs="宋体"/>
          <w:b/>
          <w:bCs/>
          <w:sz w:val="34"/>
          <w:szCs w:val="34"/>
        </w:rPr>
      </w:pPr>
      <w:r>
        <w:rPr>
          <w:rFonts w:hint="eastAsia" w:ascii="宋体" w:hAnsi="宋体" w:eastAsia="宋体" w:cs="宋体"/>
          <w:b/>
          <w:bCs/>
          <w:sz w:val="34"/>
          <w:szCs w:val="34"/>
          <w:lang w:eastAsia="zh-CN"/>
        </w:rPr>
        <w:t>（二）</w:t>
      </w:r>
      <w:r>
        <w:rPr>
          <w:rFonts w:hint="eastAsia" w:ascii="宋体" w:hAnsi="宋体" w:eastAsia="宋体" w:cs="宋体"/>
          <w:b/>
          <w:bCs/>
          <w:sz w:val="34"/>
          <w:szCs w:val="34"/>
        </w:rPr>
        <w:t>项目实施主要内容及实施程序。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根据乳源瑶族自治县医疗机构实施“收支两条线”管理办法（乳财【2011】26号）文件精神，我院于2022年实施了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乳城</w:t>
      </w:r>
      <w:r>
        <w:rPr>
          <w:rFonts w:hint="eastAsia" w:ascii="宋体" w:hAnsi="宋体" w:eastAsia="宋体" w:cs="宋体"/>
          <w:sz w:val="32"/>
          <w:szCs w:val="32"/>
        </w:rPr>
        <w:t>镇中心卫生院运营经费项目，通过规范运营经费项目支出，保证基层医疗卫生机构平稳运行和发展，调动基层医疗卫生机构和医务人员积极性。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-53" w:leftChars="0" w:firstLine="683" w:firstLineChars="0"/>
        <w:textAlignment w:val="auto"/>
        <w:rPr>
          <w:rFonts w:hint="eastAsia" w:ascii="宋体" w:hAnsi="宋体" w:eastAsia="宋体" w:cs="宋体"/>
          <w:b/>
          <w:bCs/>
          <w:sz w:val="34"/>
          <w:szCs w:val="3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4"/>
          <w:szCs w:val="34"/>
          <w:lang w:val="en-US" w:eastAsia="zh-CN"/>
        </w:rPr>
        <w:t>项目自评等级和分数。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乳城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镇中心卫生院</w:t>
      </w:r>
      <w:r>
        <w:rPr>
          <w:rFonts w:hint="eastAsia" w:ascii="宋体" w:hAnsi="宋体" w:cs="宋体"/>
          <w:sz w:val="32"/>
          <w:szCs w:val="32"/>
          <w:lang w:eastAsia="zh-CN"/>
        </w:rPr>
        <w:t>运营经费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项目支出</w:t>
      </w:r>
      <w:r>
        <w:rPr>
          <w:rFonts w:hint="eastAsia" w:ascii="宋体" w:hAnsi="宋体" w:eastAsia="宋体" w:cs="宋体"/>
          <w:sz w:val="32"/>
          <w:szCs w:val="32"/>
        </w:rPr>
        <w:t>绩效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项目自评等级为优，自评分数得分9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分 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72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绩效表现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-53" w:leftChars="0" w:firstLine="683" w:firstLineChars="0"/>
        <w:textAlignment w:val="auto"/>
        <w:rPr>
          <w:rFonts w:hint="eastAsia" w:ascii="宋体" w:hAnsi="宋体" w:eastAsia="宋体" w:cs="宋体"/>
          <w:b/>
          <w:bCs/>
          <w:sz w:val="34"/>
          <w:szCs w:val="34"/>
        </w:rPr>
      </w:pPr>
      <w:r>
        <w:rPr>
          <w:rFonts w:hint="eastAsia" w:ascii="宋体" w:hAnsi="宋体" w:eastAsia="宋体" w:cs="宋体"/>
          <w:b/>
          <w:bCs/>
          <w:sz w:val="34"/>
          <w:szCs w:val="34"/>
          <w:lang w:eastAsia="zh-CN"/>
        </w:rPr>
        <w:t>资金使用</w:t>
      </w:r>
      <w:r>
        <w:rPr>
          <w:rFonts w:hint="eastAsia" w:ascii="宋体" w:hAnsi="宋体" w:eastAsia="宋体" w:cs="宋体"/>
          <w:b/>
          <w:bCs/>
          <w:sz w:val="34"/>
          <w:szCs w:val="34"/>
        </w:rPr>
        <w:t>绩效</w:t>
      </w:r>
      <w:r>
        <w:rPr>
          <w:rFonts w:hint="eastAsia" w:ascii="宋体" w:hAnsi="宋体" w:eastAsia="宋体" w:cs="宋体"/>
          <w:b/>
          <w:bCs/>
          <w:sz w:val="34"/>
          <w:szCs w:val="3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1.项目资金实际总投入情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我院该项目2022年年度资金安排总额为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114000.00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元，</w:t>
      </w:r>
      <w:r>
        <w:rPr>
          <w:rFonts w:hint="eastAsia" w:ascii="宋体" w:hAnsi="宋体" w:eastAsia="宋体" w:cs="宋体"/>
          <w:sz w:val="32"/>
          <w:szCs w:val="32"/>
        </w:rPr>
        <w:t>其中：其他资金(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</w:rPr>
        <w:t>自筹)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114000.00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2.项目资金实际支出情况。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乳城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镇中心卫生院</w:t>
      </w:r>
      <w:r>
        <w:rPr>
          <w:rFonts w:hint="eastAsia" w:ascii="宋体" w:hAnsi="宋体" w:cs="宋体"/>
          <w:sz w:val="32"/>
          <w:szCs w:val="32"/>
          <w:lang w:eastAsia="zh-CN"/>
        </w:rPr>
        <w:t>运营经费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项目截至2022年12月31日累计实际支出金额为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101397.00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元，支出进度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88.94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%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项目的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绩效目标和完成情况（经济、政治、社会效益）。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outlineLvl w:val="9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通过项目实施，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保证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院内各项工作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平稳有序的开展，使各个科室的工作得以顺利开展，工作质量得以提升。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改善医院的整体医疗环境，</w:t>
      </w:r>
      <w:r>
        <w:rPr>
          <w:rFonts w:hint="eastAsia" w:ascii="宋体" w:hAnsi="宋体" w:eastAsia="宋体" w:cs="宋体"/>
          <w:sz w:val="32"/>
          <w:szCs w:val="32"/>
        </w:rPr>
        <w:t>提高卫生院医疗水平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为老百姓提供更为优良的就诊服务，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保证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院内各项工作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平稳有序的开展，促进各科室工作顺利开展、工作质量明显提升。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-53" w:leftChars="0" w:firstLine="683" w:firstLineChars="0"/>
        <w:textAlignment w:val="auto"/>
        <w:rPr>
          <w:rFonts w:hint="eastAsia" w:ascii="宋体" w:hAnsi="宋体" w:eastAsia="宋体" w:cs="宋体"/>
          <w:b/>
          <w:bCs/>
          <w:sz w:val="34"/>
          <w:szCs w:val="3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4"/>
          <w:szCs w:val="34"/>
          <w:lang w:val="en-US" w:eastAsia="zh-CN"/>
        </w:rPr>
        <w:t>存在问题。</w:t>
      </w:r>
    </w:p>
    <w:p>
      <w:pPr>
        <w:spacing w:line="600" w:lineRule="exact"/>
        <w:ind w:firstLine="960" w:firstLine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乳城</w:t>
      </w:r>
      <w:r>
        <w:rPr>
          <w:rFonts w:hint="eastAsia" w:ascii="宋体" w:hAnsi="宋体" w:eastAsia="宋体" w:cs="宋体"/>
          <w:sz w:val="32"/>
          <w:szCs w:val="32"/>
        </w:rPr>
        <w:t>镇中心卫生院运营经费项目的实施，成本控制率≤100%，在预算执行进度与事项完成进度基本匹配的前提下，实际支出未超过预算计划的项目实施的成本</w:t>
      </w:r>
      <w:r>
        <w:rPr>
          <w:rFonts w:hint="eastAsia" w:ascii="宋体" w:hAnsi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属于合理范围，但预算执行进度有待进一步加强，支出内容的实施成本有待进一步完善。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72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 xml:space="preserve">改进意见 </w:t>
      </w:r>
    </w:p>
    <w:p>
      <w:pPr>
        <w:spacing w:line="600" w:lineRule="exact"/>
        <w:ind w:firstLine="960" w:firstLineChars="3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拟在下一步工作中提高预算准确率，完善支出计划，支出进度尽可能在年度前三季度达到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80</w:t>
      </w:r>
      <w:r>
        <w:rPr>
          <w:rFonts w:hint="eastAsia" w:ascii="宋体" w:hAnsi="宋体" w:eastAsia="宋体" w:cs="宋体"/>
          <w:sz w:val="32"/>
          <w:szCs w:val="32"/>
        </w:rPr>
        <w:t>%，科学合理保障资金使用进度的推进。加强成本预算管理，实现支出内容的实施成本得到最大合理化。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200"/>
        <w:textAlignment w:val="auto"/>
        <w:rPr>
          <w:rFonts w:hint="eastAsia" w:ascii="仿宋_GB2312" w:hAnsi="仿宋_GB2312" w:eastAsia="仿宋_GB2312"/>
          <w:b/>
          <w:bCs/>
          <w:sz w:val="34"/>
          <w:szCs w:val="3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3200" w:firstLineChars="10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乳源瑶族自治县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乳城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镇中心卫生院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4160" w:firstLineChars="13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2023年05月25日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112C74"/>
    <w:multiLevelType w:val="singleLevel"/>
    <w:tmpl w:val="C1112C74"/>
    <w:lvl w:ilvl="0" w:tentative="0">
      <w:start w:val="1"/>
      <w:numFmt w:val="chineseCounting"/>
      <w:suff w:val="nothing"/>
      <w:lvlText w:val="（%1）"/>
      <w:lvlJc w:val="left"/>
      <w:pPr>
        <w:ind w:left="-53"/>
      </w:pPr>
      <w:rPr>
        <w:rFonts w:hint="eastAsia"/>
      </w:rPr>
    </w:lvl>
  </w:abstractNum>
  <w:abstractNum w:abstractNumId="1">
    <w:nsid w:val="CA844CAC"/>
    <w:multiLevelType w:val="singleLevel"/>
    <w:tmpl w:val="CA844CA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91B88ED"/>
    <w:multiLevelType w:val="singleLevel"/>
    <w:tmpl w:val="F91B88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FB9A639"/>
    <w:multiLevelType w:val="singleLevel"/>
    <w:tmpl w:val="1FB9A639"/>
    <w:lvl w:ilvl="0" w:tentative="0">
      <w:start w:val="3"/>
      <w:numFmt w:val="chineseCounting"/>
      <w:suff w:val="nothing"/>
      <w:lvlText w:val="（%1）"/>
      <w:lvlJc w:val="left"/>
      <w:pPr>
        <w:ind w:left="-53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mYWM5YmZiNzdiYTA4MDk2YzdjZTNmNjQxN2M0MzkifQ=="/>
  </w:docVars>
  <w:rsids>
    <w:rsidRoot w:val="0436354D"/>
    <w:rsid w:val="0436354D"/>
    <w:rsid w:val="0ADA1FCA"/>
    <w:rsid w:val="12556C9B"/>
    <w:rsid w:val="16357FD3"/>
    <w:rsid w:val="1D720CCA"/>
    <w:rsid w:val="20C61EFD"/>
    <w:rsid w:val="20C6340A"/>
    <w:rsid w:val="25E30E81"/>
    <w:rsid w:val="2B777BE6"/>
    <w:rsid w:val="35A53CA6"/>
    <w:rsid w:val="3B771DE4"/>
    <w:rsid w:val="40CD4507"/>
    <w:rsid w:val="57D22BDC"/>
    <w:rsid w:val="6B5D480A"/>
    <w:rsid w:val="7DB6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1048</Words>
  <Characters>1128</Characters>
  <Lines>0</Lines>
  <Paragraphs>0</Paragraphs>
  <TotalTime>2</TotalTime>
  <ScaleCrop>false</ScaleCrop>
  <LinksUpToDate>false</LinksUpToDate>
  <CharactersWithSpaces>1135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2023-05-24T02:33:00Z</dcterms:created>
  <dc:creator>Administrator</dc:creator>
  <cp:lastModifiedBy>Administrator</cp:lastModifiedBy>
  <dcterms:modified xsi:type="dcterms:W3CDTF">2023-05-25T02:53:54Z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A9BC920134054A498853331872E144D9_11</vt:lpwstr>
  </property>
</Properties>
</file>