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乳源瑶族自治县民族文化传习馆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6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我馆前身为乳源瑶族自治县民族艺术团，成立于1965年，于2012年5月改制为民族文化传习馆。民族文化传习馆成立以后，一直坚持以传承和弘扬瑶族文化为宗旨，以瑶族歌舞为载体，立足乳源瑶族民间文化资源，不断的挖掘、整理、开发民间优秀的特色文化，做好民族民间文化文化艺术的保护、传承与发展工作，组织开展民间传统文化艺术的相关民族文化艺术表演活动，推动民族演艺事业繁荣发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多年来，民族文化传习馆以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继承、繁荣、发展瑶族文化艺术为宗旨足迹踏遍祖国大江南北，把绚丽多彩的瑶族文化艺术奉献给各地人民，受到了人民群众的喜爱。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widowControl/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年度，我馆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开展的演出有：</w:t>
      </w:r>
    </w:p>
    <w:p>
      <w:pPr>
        <w:widowControl/>
        <w:numPr>
          <w:ilvl w:val="0"/>
          <w:numId w:val="0"/>
        </w:numPr>
        <w:ind w:firstLine="640" w:firstLineChars="200"/>
        <w:jc w:val="both"/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  <w:t>省级演出：2022年广东省“非遗过大年·文化进万家”非遗展示展演活动暨“冬养汕尾”嘉年华、2022年潮流东莞·火柴盒“莞韶同心歌飞扬”主题巡演15场、广东省第七届少数民族传统体育运动会开幕式演出、广东省第七届少数民族传统体育运动会闭幕式演出、2022年广东省公共文化服务“三百工程”进基层主题演出3场；</w:t>
      </w:r>
    </w:p>
    <w:p>
      <w:pPr>
        <w:widowControl/>
        <w:numPr>
          <w:ilvl w:val="0"/>
          <w:numId w:val="2"/>
        </w:numPr>
        <w:ind w:left="200" w:leftChars="0" w:firstLine="640" w:firstLineChars="0"/>
        <w:jc w:val="left"/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  <w:t>市级演出：韶关市“才艺大比拼”决赛、韶关市“同饮一江水”歌手大赛、韶关支队“走基层  到一线”关爱激励活动演出等。</w:t>
      </w:r>
    </w:p>
    <w:p>
      <w:pPr>
        <w:widowControl/>
        <w:numPr>
          <w:ilvl w:val="0"/>
          <w:numId w:val="2"/>
        </w:numPr>
        <w:ind w:left="200" w:leftChars="0" w:firstLine="640" w:firstLineChars="0"/>
        <w:jc w:val="left"/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  <w:t>县级演出：“践行总体国家安全观，护航民族复兴新征程”主题演出、2022年乳源瑶族自治县非遗在校园活动启动仪式－《双朝节》项目展演暨民族实验学校长鼓舞大赛、乳源瑶族自治县2022年戏曲进校园演出、红色艺术党课——音舞诗剧《不息的号角》惠民演出6场、乳源文化遗产保护条例正式实施启动仪式演出、非遗进景区专题演出、2022年乳源第二十个全国公民道德宣传日主题演出、稻田里新闻发布会演出、2022年乳源瑶族自治县“中国农民丰收节”“庆丰收  迎盛会”主题 演出、“瑶客共生 乳源共振”主题演出、乳源瑶族自治县文化惠民主题演出20场等。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FZFangSong-Z02S" w:eastAsia="仿宋_GB2312" w:cs="宋体"/>
          <w:color w:val="000000"/>
          <w:kern w:val="0"/>
          <w:sz w:val="32"/>
          <w:szCs w:val="32"/>
        </w:rPr>
        <w:t>因受疫情影响，全年演出共 57场，受益观众约 25000人次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乳源瑶族自治县民族文化传习馆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2022年项目实施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自评优良。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资金投入民族文化传习馆文化惠民、送戏下乡经费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468320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元。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民族文化传习馆文化惠民、送戏下乡经费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支出费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用为254026.42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因疫情原因，导致多场文化惠民演出无法进行，资金无法使用，所以资金支出无法达到100%。其中，已支出费用明细如下: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大巴车维修费：4840元；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音诗舞剧《不息的号角》创作费、舞蹈、快板编创费：51443.42元；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音诗舞剧《不息的号角》舞美工程搭建费：18360元；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剧场灯光、音响、LED视频、舞台机械维修费：51423元；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音诗舞剧《不息的号角》演出服装、演出鞋：20010元；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音诗舞剧《不息的号角》舞美、道具设计制作、购置费：40020元；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演出效果雪花机费用：6500元；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音诗舞剧《不息的号角》剧照拍摄费：1500元；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演出、排练加班餐费：7835元；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演出补助费：23900元；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演出、排练药品费：1772元；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服装、道具修补费：26073元；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其他（口罩）：350元。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坚持以“贴近基层，贴近生活，贴近群众”的原则，编排人民群众喜爱的特别是能与现实生活密切联系的优秀小品、舞蹈精品等文艺节目深入到每镇、每村、每寨为瑶汉族群众演出，极大的丰富和活跃了人民群众的精神文化生活。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从总体情况自评来看，年度内我馆虽取得了较好的成绩，但也存在困难和不足，主要体现在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疫情原因，无法正常演出，导致资金无法正常使用。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下一步要继续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克服困难，坚定信念，开源节流，加强内部财务管理，加强资金的绩效管理，把工作做得更精细扎实。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无其他说明的情况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乳源瑶族自治县民族文化传习馆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2023年5月16日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FangSong-Z02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B77D91"/>
    <w:multiLevelType w:val="singleLevel"/>
    <w:tmpl w:val="83B77D9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0241BF6"/>
    <w:multiLevelType w:val="singleLevel"/>
    <w:tmpl w:val="10241BF6"/>
    <w:lvl w:ilvl="0" w:tentative="0">
      <w:start w:val="1"/>
      <w:numFmt w:val="decimal"/>
      <w:suff w:val="nothing"/>
      <w:lvlText w:val="%1、"/>
      <w:lvlJc w:val="left"/>
      <w:pPr>
        <w:ind w:left="200"/>
      </w:pPr>
    </w:lvl>
  </w:abstractNum>
  <w:abstractNum w:abstractNumId="2">
    <w:nsid w:val="67633AB9"/>
    <w:multiLevelType w:val="singleLevel"/>
    <w:tmpl w:val="67633AB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MTM1YTgxYmEyZmI2OTA2ZGIwZGI5NjMxMTc3N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4982C80"/>
    <w:rsid w:val="1BEA0FB0"/>
    <w:rsid w:val="1FAE30E5"/>
    <w:rsid w:val="258E0C37"/>
    <w:rsid w:val="2A0C3112"/>
    <w:rsid w:val="39921607"/>
    <w:rsid w:val="468762A1"/>
    <w:rsid w:val="4DCA15A4"/>
    <w:rsid w:val="5375086E"/>
    <w:rsid w:val="5D2A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1438</Words>
  <Characters>1555</Characters>
  <Lines>1</Lines>
  <Paragraphs>1</Paragraphs>
  <TotalTime>2</TotalTime>
  <ScaleCrop>false</ScaleCrop>
  <LinksUpToDate>false</LinksUpToDate>
  <CharactersWithSpaces>1642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XUJING</cp:lastModifiedBy>
  <cp:lastPrinted>2018-10-25T02:57:00Z</cp:lastPrinted>
  <dcterms:modified xsi:type="dcterms:W3CDTF">2023-05-16T09:06:00Z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96BDF743B2FB4FA1B4DA36A0951FD3BD_12</vt:lpwstr>
  </property>
</Properties>
</file>