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66名，退休人员26人。桂头镇政府共有事业编制28名，退休人员5人。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0.9994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0.9994</w:t>
      </w:r>
      <w:r>
        <w:rPr>
          <w:rFonts w:hint="eastAsia" w:ascii="仿宋_GB2312" w:hAnsi="仿宋_GB2312" w:eastAsia="仿宋_GB2312"/>
          <w:sz w:val="32"/>
          <w:szCs w:val="32"/>
        </w:rPr>
        <w:t>万元。主要用于落实环境保护工作，扎实推进乡镇环境保护整治工作，改善人居环境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经济效益指标：助于乡村振兴，招商引资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（3）社会效益：改善人居环境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（1）环境可持续影响为长期，改善人居环境（2）经济、社会的可持续影响为长期，提高招商引资。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A253DD"/>
    <w:multiLevelType w:val="singleLevel"/>
    <w:tmpl w:val="57A253D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45403"/>
    <w:rsid w:val="006E1B19"/>
    <w:rsid w:val="006F6A58"/>
    <w:rsid w:val="006F6EA7"/>
    <w:rsid w:val="007048E1"/>
    <w:rsid w:val="00753F02"/>
    <w:rsid w:val="0081333F"/>
    <w:rsid w:val="0087074D"/>
    <w:rsid w:val="00916C35"/>
    <w:rsid w:val="009230C1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C327EC1"/>
    <w:rsid w:val="120D5ECF"/>
    <w:rsid w:val="1BEA0FB0"/>
    <w:rsid w:val="25623A06"/>
    <w:rsid w:val="2A0C3112"/>
    <w:rsid w:val="39921607"/>
    <w:rsid w:val="468762A1"/>
    <w:rsid w:val="5375086E"/>
    <w:rsid w:val="6E4678EE"/>
    <w:rsid w:val="7966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203</Words>
  <Characters>1162</Characters>
  <Lines>9</Lines>
  <Paragraphs>2</Paragraphs>
  <TotalTime>41</TotalTime>
  <ScaleCrop>false</ScaleCrop>
  <LinksUpToDate>false</LinksUpToDate>
  <CharactersWithSpaces>1363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2023-06-07T08:29:02Z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F7221022B933491CA1B15ECFA78CD54D</vt:lpwstr>
  </property>
</Properties>
</file>