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5E" w:rsidRDefault="00C87E60">
      <w:pPr>
        <w:rPr>
          <w:rFonts w:ascii="仿宋_GB2312" w:hAnsi="黑体"/>
          <w:bCs/>
          <w:sz w:val="28"/>
          <w:szCs w:val="28"/>
        </w:rPr>
      </w:pPr>
      <w:r>
        <w:rPr>
          <w:rFonts w:ascii="仿宋_GB2312" w:hAnsi="黑体" w:hint="eastAsia"/>
          <w:bCs/>
          <w:sz w:val="28"/>
          <w:szCs w:val="28"/>
        </w:rPr>
        <w:t>附件</w:t>
      </w:r>
      <w:r>
        <w:rPr>
          <w:rFonts w:ascii="仿宋_GB2312" w:hAnsi="黑体" w:hint="eastAsia"/>
          <w:bCs/>
          <w:sz w:val="28"/>
          <w:szCs w:val="28"/>
        </w:rPr>
        <w:t>6</w:t>
      </w:r>
      <w:bookmarkStart w:id="0" w:name="_GoBack"/>
      <w:bookmarkEnd w:id="0"/>
    </w:p>
    <w:p w:rsidR="00916D5E" w:rsidRDefault="00916D5E">
      <w:pPr>
        <w:jc w:val="center"/>
        <w:rPr>
          <w:rFonts w:ascii="仿宋_GB2312" w:hAnsi="华文中宋"/>
          <w:bCs/>
          <w:sz w:val="36"/>
          <w:szCs w:val="44"/>
        </w:rPr>
      </w:pPr>
    </w:p>
    <w:p w:rsidR="00916D5E" w:rsidRDefault="00C22F5F">
      <w:pPr>
        <w:jc w:val="center"/>
        <w:rPr>
          <w:rFonts w:ascii="宋体" w:eastAsia="宋体" w:hAnsi="宋体" w:cs="宋体"/>
          <w:b/>
          <w:sz w:val="36"/>
          <w:szCs w:val="44"/>
        </w:rPr>
      </w:pPr>
      <w:r w:rsidRPr="00C22F5F">
        <w:rPr>
          <w:rFonts w:ascii="Arial" w:eastAsia="宋体" w:hAnsi="Arial" w:cs="Arial" w:hint="eastAsia"/>
          <w:b/>
          <w:sz w:val="36"/>
          <w:szCs w:val="44"/>
        </w:rPr>
        <w:t>关于清算下达</w:t>
      </w:r>
      <w:r w:rsidRPr="00C22F5F">
        <w:rPr>
          <w:rFonts w:ascii="Arial" w:eastAsia="宋体" w:hAnsi="Arial" w:cs="Arial" w:hint="eastAsia"/>
          <w:b/>
          <w:sz w:val="36"/>
          <w:szCs w:val="44"/>
        </w:rPr>
        <w:t>2021</w:t>
      </w:r>
      <w:r w:rsidRPr="00C22F5F">
        <w:rPr>
          <w:rFonts w:ascii="Arial" w:eastAsia="宋体" w:hAnsi="Arial" w:cs="Arial" w:hint="eastAsia"/>
          <w:b/>
          <w:sz w:val="36"/>
          <w:szCs w:val="44"/>
        </w:rPr>
        <w:t>年中等职业教育奖学金学生资助资金</w:t>
      </w:r>
      <w:r w:rsidR="00C87E60">
        <w:rPr>
          <w:rFonts w:ascii="宋体" w:eastAsia="宋体" w:hAnsi="宋体" w:cs="宋体" w:hint="eastAsia"/>
          <w:b/>
          <w:sz w:val="36"/>
          <w:szCs w:val="44"/>
        </w:rPr>
        <w:t>转移支付</w:t>
      </w:r>
      <w:r w:rsidR="00C87E60">
        <w:rPr>
          <w:rFonts w:ascii="宋体" w:eastAsia="宋体" w:hAnsi="宋体" w:cs="宋体" w:hint="eastAsia"/>
          <w:b/>
          <w:sz w:val="36"/>
          <w:szCs w:val="44"/>
        </w:rPr>
        <w:t>2021</w:t>
      </w:r>
      <w:r w:rsidR="00C87E60">
        <w:rPr>
          <w:rFonts w:ascii="宋体" w:eastAsia="宋体" w:hAnsi="宋体" w:cs="宋体" w:hint="eastAsia"/>
          <w:b/>
          <w:sz w:val="36"/>
          <w:szCs w:val="44"/>
        </w:rPr>
        <w:t>年度绩效自评报告</w:t>
      </w:r>
    </w:p>
    <w:p w:rsidR="00916D5E" w:rsidRDefault="00C87E60">
      <w:pPr>
        <w:jc w:val="center"/>
        <w:rPr>
          <w:rFonts w:ascii="仿宋_GB2312" w:hAnsi="华文中宋"/>
          <w:bCs/>
          <w:szCs w:val="32"/>
        </w:rPr>
      </w:pPr>
      <w:r>
        <w:rPr>
          <w:rFonts w:ascii="仿宋_GB2312" w:hint="eastAsia"/>
          <w:bCs/>
          <w:szCs w:val="32"/>
        </w:rPr>
        <w:t>（参考提纲）</w:t>
      </w:r>
    </w:p>
    <w:p w:rsidR="00916D5E" w:rsidRDefault="00916D5E">
      <w:pPr>
        <w:jc w:val="center"/>
        <w:rPr>
          <w:rFonts w:ascii="仿宋_GB2312"/>
          <w:szCs w:val="32"/>
        </w:rPr>
      </w:pPr>
    </w:p>
    <w:p w:rsidR="00916D5E" w:rsidRDefault="00C87E60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一、基本情况</w:t>
      </w:r>
    </w:p>
    <w:p w:rsidR="00916D5E" w:rsidRDefault="00C87E60">
      <w:pPr>
        <w:ind w:firstLineChars="200" w:firstLine="600"/>
        <w:outlineLvl w:val="0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（一）转移支付概况。包括政策背景、</w:t>
      </w:r>
      <w:r>
        <w:rPr>
          <w:rFonts w:ascii="仿宋_GB2312" w:hint="eastAsia"/>
          <w:szCs w:val="32"/>
        </w:rPr>
        <w:t>资金情况</w:t>
      </w:r>
      <w:r>
        <w:rPr>
          <w:rFonts w:ascii="仿宋_GB2312" w:hint="eastAsia"/>
          <w:szCs w:val="32"/>
        </w:rPr>
        <w:t>等。</w:t>
      </w:r>
    </w:p>
    <w:p w:rsidR="00C22F5F" w:rsidRDefault="00C22F5F">
      <w:pPr>
        <w:ind w:firstLineChars="200" w:firstLine="600"/>
        <w:outlineLvl w:val="0"/>
        <w:rPr>
          <w:rFonts w:ascii="仿宋_GB2312"/>
          <w:szCs w:val="32"/>
        </w:rPr>
      </w:pPr>
      <w:r w:rsidRPr="00C22F5F">
        <w:rPr>
          <w:rFonts w:ascii="仿宋_GB2312" w:hint="eastAsia"/>
          <w:szCs w:val="32"/>
        </w:rPr>
        <w:t>全年</w:t>
      </w:r>
      <w:r>
        <w:rPr>
          <w:rFonts w:ascii="仿宋_GB2312" w:hint="eastAsia"/>
          <w:szCs w:val="32"/>
        </w:rPr>
        <w:t>支付1.2万元，</w:t>
      </w:r>
      <w:r w:rsidRPr="00C22F5F">
        <w:rPr>
          <w:rFonts w:ascii="仿宋_GB2312" w:hint="eastAsia"/>
          <w:szCs w:val="32"/>
        </w:rPr>
        <w:t>中职奖学金应受奖学生人数</w:t>
      </w:r>
      <w:r>
        <w:rPr>
          <w:rFonts w:ascii="仿宋_GB2312" w:hint="eastAsia"/>
          <w:szCs w:val="32"/>
        </w:rPr>
        <w:t>2人，</w:t>
      </w:r>
      <w:r w:rsidRPr="00C22F5F">
        <w:rPr>
          <w:rFonts w:ascii="仿宋_GB2312" w:hint="eastAsia"/>
          <w:szCs w:val="32"/>
        </w:rPr>
        <w:t>中职奖学金获奖学生奖金</w:t>
      </w:r>
      <w:r>
        <w:rPr>
          <w:rFonts w:ascii="仿宋_GB2312" w:hint="eastAsia"/>
          <w:szCs w:val="32"/>
        </w:rPr>
        <w:t>6000元/人。</w:t>
      </w:r>
    </w:p>
    <w:p w:rsidR="00916D5E" w:rsidRDefault="00C87E60">
      <w:pPr>
        <w:ind w:firstLineChars="200" w:firstLine="600"/>
        <w:outlineLvl w:val="0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（二）整体绩效目标情况。</w:t>
      </w:r>
    </w:p>
    <w:p w:rsidR="00C22F5F" w:rsidRPr="00C22F5F" w:rsidRDefault="00C22F5F" w:rsidP="00C22F5F">
      <w:pPr>
        <w:ind w:firstLineChars="200" w:firstLine="600"/>
        <w:outlineLvl w:val="0"/>
        <w:rPr>
          <w:rFonts w:ascii="仿宋_GB2312" w:hint="eastAsia"/>
          <w:szCs w:val="32"/>
        </w:rPr>
      </w:pPr>
      <w:r w:rsidRPr="00C22F5F">
        <w:rPr>
          <w:rFonts w:ascii="仿宋_GB2312" w:hint="eastAsia"/>
          <w:szCs w:val="32"/>
        </w:rPr>
        <w:t>目标1：激励中等职业学校学生勤奋学习、努力进取，提高学生思想道德素质和专业技能水平。</w:t>
      </w:r>
    </w:p>
    <w:p w:rsidR="00C22F5F" w:rsidRDefault="00C22F5F" w:rsidP="00C22F5F">
      <w:pPr>
        <w:ind w:firstLineChars="200" w:firstLine="600"/>
        <w:outlineLvl w:val="0"/>
        <w:rPr>
          <w:rFonts w:ascii="仿宋_GB2312"/>
          <w:szCs w:val="32"/>
        </w:rPr>
      </w:pPr>
      <w:r w:rsidRPr="00C22F5F">
        <w:rPr>
          <w:rFonts w:ascii="仿宋_GB2312" w:hint="eastAsia"/>
          <w:szCs w:val="32"/>
        </w:rPr>
        <w:t>目标2：树立典型教育广大学生</w:t>
      </w:r>
    </w:p>
    <w:p w:rsidR="00916D5E" w:rsidRDefault="00C87E60">
      <w:pPr>
        <w:ind w:firstLineChars="200" w:firstLine="600"/>
        <w:outlineLvl w:val="0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（三）区域绩效目标情况。</w:t>
      </w:r>
    </w:p>
    <w:p w:rsidR="00C22F5F" w:rsidRPr="00C22F5F" w:rsidRDefault="00C22F5F" w:rsidP="00C22F5F">
      <w:pPr>
        <w:ind w:firstLineChars="200" w:firstLine="600"/>
        <w:outlineLvl w:val="0"/>
        <w:rPr>
          <w:rFonts w:ascii="仿宋_GB2312" w:hint="eastAsia"/>
          <w:szCs w:val="32"/>
        </w:rPr>
      </w:pPr>
      <w:r w:rsidRPr="00C22F5F">
        <w:rPr>
          <w:rFonts w:ascii="仿宋_GB2312" w:hint="eastAsia"/>
          <w:szCs w:val="32"/>
        </w:rPr>
        <w:t>目标1：激励中等职业学校学生勤奋学习、努力进取，提高学生思想道德素质和专业技能水平。</w:t>
      </w:r>
    </w:p>
    <w:p w:rsidR="00C22F5F" w:rsidRDefault="00C22F5F" w:rsidP="00C22F5F">
      <w:pPr>
        <w:ind w:firstLineChars="200" w:firstLine="600"/>
        <w:outlineLvl w:val="0"/>
        <w:rPr>
          <w:rFonts w:ascii="仿宋_GB2312"/>
          <w:szCs w:val="32"/>
        </w:rPr>
      </w:pPr>
      <w:r w:rsidRPr="00C22F5F">
        <w:rPr>
          <w:rFonts w:ascii="仿宋_GB2312" w:hint="eastAsia"/>
          <w:szCs w:val="32"/>
        </w:rPr>
        <w:t>目标2：树立典型教育广大学生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二、综合评价结论</w:t>
      </w:r>
    </w:p>
    <w:p w:rsidR="00916D5E" w:rsidRDefault="00C87E60">
      <w:pPr>
        <w:ind w:firstLineChars="200" w:firstLine="600"/>
        <w:outlineLvl w:val="0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包括转移支付整体绩效情况，绩效自评分数和等级。各省得分情况和等级。</w:t>
      </w:r>
    </w:p>
    <w:p w:rsidR="00C22F5F" w:rsidRDefault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lastRenderedPageBreak/>
        <w:t>95分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三、绩效目标完成情况分析</w:t>
      </w:r>
    </w:p>
    <w:p w:rsidR="00916D5E" w:rsidRDefault="00C87E60" w:rsidP="00C22F5F">
      <w:pPr>
        <w:ind w:firstLineChars="200" w:firstLine="600"/>
        <w:outlineLvl w:val="0"/>
        <w:rPr>
          <w:rFonts w:ascii="仿宋_GB2312" w:hint="eastAsia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（一）资金情况分析。</w:t>
      </w:r>
      <w:r>
        <w:rPr>
          <w:rFonts w:ascii="仿宋_GB2312" w:hint="eastAsia"/>
          <w:szCs w:val="32"/>
        </w:rPr>
        <w:t>（分析资金执行和管理等情况。）</w:t>
      </w:r>
    </w:p>
    <w:p w:rsidR="00C22F5F" w:rsidRDefault="00C22F5F" w:rsidP="00C22F5F">
      <w:pPr>
        <w:ind w:firstLineChars="200" w:firstLine="600"/>
        <w:outlineLvl w:val="0"/>
        <w:rPr>
          <w:rFonts w:ascii="仿宋_GB2312"/>
          <w:szCs w:val="32"/>
        </w:rPr>
      </w:pPr>
      <w:r w:rsidRPr="00C22F5F">
        <w:rPr>
          <w:rFonts w:ascii="仿宋_GB2312"/>
          <w:szCs w:val="32"/>
        </w:rPr>
        <w:t>100%</w:t>
      </w:r>
      <w:r w:rsidRPr="00C22F5F">
        <w:rPr>
          <w:rFonts w:ascii="仿宋_GB2312" w:hint="eastAsia"/>
          <w:szCs w:val="32"/>
        </w:rPr>
        <w:t>按要求完成奖学金发放</w:t>
      </w:r>
      <w:r>
        <w:rPr>
          <w:rFonts w:ascii="仿宋_GB2312" w:hint="eastAsia"/>
          <w:szCs w:val="32"/>
        </w:rPr>
        <w:t>。</w:t>
      </w:r>
    </w:p>
    <w:p w:rsidR="00916D5E" w:rsidRDefault="00C87E60" w:rsidP="00C22F5F">
      <w:pPr>
        <w:ind w:firstLineChars="200" w:firstLine="600"/>
        <w:outlineLvl w:val="0"/>
        <w:rPr>
          <w:rFonts w:ascii="仿宋_GB2312" w:hint="eastAsia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（二）总体目标完成情况分析。</w:t>
      </w:r>
      <w:r>
        <w:rPr>
          <w:rFonts w:ascii="仿宋_GB2312" w:hint="eastAsia"/>
          <w:szCs w:val="32"/>
        </w:rPr>
        <w:t>（对照总体目标分析全年实际完成情况。）</w:t>
      </w:r>
    </w:p>
    <w:p w:rsidR="00C22F5F" w:rsidRDefault="00C22F5F" w:rsidP="00C22F5F">
      <w:pPr>
        <w:ind w:firstLineChars="200" w:firstLine="600"/>
        <w:outlineLvl w:val="0"/>
        <w:rPr>
          <w:rFonts w:ascii="仿宋_GB2312"/>
          <w:szCs w:val="32"/>
        </w:rPr>
      </w:pPr>
      <w:r w:rsidRPr="00C22F5F">
        <w:rPr>
          <w:rFonts w:ascii="仿宋_GB2312" w:hint="eastAsia"/>
          <w:szCs w:val="32"/>
        </w:rPr>
        <w:t>按要求完成奖学金发放</w:t>
      </w:r>
    </w:p>
    <w:p w:rsidR="00916D5E" w:rsidRDefault="00C87E60" w:rsidP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  <w:r>
        <w:rPr>
          <w:rFonts w:ascii="仿宋_GB2312" w:hint="eastAsia"/>
          <w:szCs w:val="32"/>
        </w:rPr>
        <w:t>（根据各三级绩效指标值，逐项分析全年实际完成情况。）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四、发现的主要问题和改进措施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包括总体目标和绩效指标未完成或超过指标值较多的原因分析，下一步改进措施。部分省市政策执行或项目实施中存在的问题、原因分析和改进措施。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五、绩效自评结果拟应用和公开情况</w:t>
      </w:r>
    </w:p>
    <w:p w:rsidR="00916D5E" w:rsidRDefault="00C87E60">
      <w:pPr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六、绩效自评工作开展情况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包括绩效自评工作主要经验做法、问题和建议。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七、其他需要说明的问题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中央巡视、各级审计和财政监督中发现的问题及其所涉及的金额，绩效自评扣分情况。</w:t>
      </w:r>
    </w:p>
    <w:p w:rsidR="00916D5E" w:rsidRDefault="00916D5E">
      <w:pPr>
        <w:ind w:firstLineChars="200" w:firstLine="600"/>
      </w:pPr>
    </w:p>
    <w:p w:rsidR="00916D5E" w:rsidRDefault="00C87E60">
      <w:pPr>
        <w:ind w:firstLineChars="200" w:firstLine="600"/>
      </w:pPr>
      <w:r>
        <w:rPr>
          <w:rFonts w:hint="eastAsia"/>
        </w:rPr>
        <w:t>附</w:t>
      </w:r>
      <w:r w:rsidR="00C22F5F">
        <w:rPr>
          <w:rFonts w:hint="eastAsia"/>
        </w:rPr>
        <w:t>5</w:t>
      </w:r>
      <w:r>
        <w:rPr>
          <w:rFonts w:hint="eastAsia"/>
        </w:rPr>
        <w:t>：</w:t>
      </w:r>
      <w:r w:rsidR="00C22F5F" w:rsidRPr="00C22F5F">
        <w:rPr>
          <w:rFonts w:hint="eastAsia"/>
        </w:rPr>
        <w:t>（韶财科教〔</w:t>
      </w:r>
      <w:r w:rsidR="00C22F5F" w:rsidRPr="00C22F5F">
        <w:rPr>
          <w:rFonts w:hint="eastAsia"/>
        </w:rPr>
        <w:t>2021</w:t>
      </w:r>
      <w:r w:rsidR="00C22F5F" w:rsidRPr="00C22F5F">
        <w:rPr>
          <w:rFonts w:hint="eastAsia"/>
        </w:rPr>
        <w:t>〕</w:t>
      </w:r>
      <w:r w:rsidR="00C22F5F" w:rsidRPr="00C22F5F">
        <w:rPr>
          <w:rFonts w:hint="eastAsia"/>
        </w:rPr>
        <w:t xml:space="preserve">57 </w:t>
      </w:r>
      <w:r w:rsidR="00C22F5F" w:rsidRPr="00C22F5F">
        <w:rPr>
          <w:rFonts w:hint="eastAsia"/>
        </w:rPr>
        <w:t>号）关于清算下达</w:t>
      </w:r>
      <w:r w:rsidR="00C22F5F" w:rsidRPr="00C22F5F">
        <w:rPr>
          <w:rFonts w:hint="eastAsia"/>
        </w:rPr>
        <w:t>2021</w:t>
      </w:r>
      <w:r w:rsidR="00C22F5F" w:rsidRPr="00C22F5F">
        <w:rPr>
          <w:rFonts w:hint="eastAsia"/>
        </w:rPr>
        <w:t>年中等职业教育奖学金学生资助资金</w:t>
      </w:r>
      <w:r>
        <w:rPr>
          <w:rFonts w:hint="eastAsia"/>
        </w:rPr>
        <w:t>转移支付整体绩效目标自评表</w:t>
      </w:r>
    </w:p>
    <w:sectPr w:rsidR="00916D5E" w:rsidSect="00916D5E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E60" w:rsidRDefault="00C87E60" w:rsidP="00916D5E">
      <w:r>
        <w:separator/>
      </w:r>
    </w:p>
  </w:endnote>
  <w:endnote w:type="continuationSeparator" w:id="1">
    <w:p w:rsidR="00C87E60" w:rsidRDefault="00C87E60" w:rsidP="00916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D5E" w:rsidRDefault="00916D5E">
    <w:pPr>
      <w:pStyle w:val="a4"/>
      <w:jc w:val="center"/>
    </w:pPr>
    <w:r w:rsidRPr="00916D5E">
      <w:fldChar w:fldCharType="begin"/>
    </w:r>
    <w:r w:rsidR="00C87E60">
      <w:instrText xml:space="preserve"> PAGE   \* MERGEFORMAT </w:instrText>
    </w:r>
    <w:r w:rsidRPr="00916D5E">
      <w:fldChar w:fldCharType="separate"/>
    </w:r>
    <w:r w:rsidR="00C22F5F" w:rsidRPr="00C22F5F">
      <w:rPr>
        <w:noProof/>
        <w:lang w:val="zh-CN"/>
      </w:rPr>
      <w:t>1</w:t>
    </w:r>
    <w:r>
      <w:rPr>
        <w:lang w:val="zh-CN"/>
      </w:rPr>
      <w:fldChar w:fldCharType="end"/>
    </w:r>
  </w:p>
  <w:p w:rsidR="00916D5E" w:rsidRDefault="00916D5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E60" w:rsidRDefault="00C87E60" w:rsidP="00916D5E">
      <w:r>
        <w:separator/>
      </w:r>
    </w:p>
  </w:footnote>
  <w:footnote w:type="continuationSeparator" w:id="1">
    <w:p w:rsidR="00C87E60" w:rsidRDefault="00C87E60" w:rsidP="00916D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oNotTrackMoves/>
  <w:defaultTabStop w:val="420"/>
  <w:drawingGridHorizontalSpacing w:val="150"/>
  <w:drawingGridVerticalSpacing w:val="581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F82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916D5E"/>
    <w:rsid w:val="00AA2B82"/>
    <w:rsid w:val="00C22F5F"/>
    <w:rsid w:val="00C87E60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2C86339"/>
    <w:rsid w:val="037D0BC8"/>
    <w:rsid w:val="07F20E00"/>
    <w:rsid w:val="0845082D"/>
    <w:rsid w:val="096A663E"/>
    <w:rsid w:val="09E965F2"/>
    <w:rsid w:val="0A87714B"/>
    <w:rsid w:val="0FFFAAC1"/>
    <w:rsid w:val="11D7196B"/>
    <w:rsid w:val="139840D3"/>
    <w:rsid w:val="140C4719"/>
    <w:rsid w:val="143E091F"/>
    <w:rsid w:val="14865FC8"/>
    <w:rsid w:val="150C2DB0"/>
    <w:rsid w:val="1CE94882"/>
    <w:rsid w:val="1E761F05"/>
    <w:rsid w:val="1FC7205C"/>
    <w:rsid w:val="228B3D05"/>
    <w:rsid w:val="25FE8923"/>
    <w:rsid w:val="286D5E37"/>
    <w:rsid w:val="38EF7AD8"/>
    <w:rsid w:val="3C5E2926"/>
    <w:rsid w:val="3DBBD6B4"/>
    <w:rsid w:val="3E1672E6"/>
    <w:rsid w:val="415F08D8"/>
    <w:rsid w:val="433B52D2"/>
    <w:rsid w:val="44E2230F"/>
    <w:rsid w:val="46F9107C"/>
    <w:rsid w:val="47AA6806"/>
    <w:rsid w:val="48B51347"/>
    <w:rsid w:val="4A55216A"/>
    <w:rsid w:val="4BC30498"/>
    <w:rsid w:val="4FE0696A"/>
    <w:rsid w:val="51FD19E1"/>
    <w:rsid w:val="55673508"/>
    <w:rsid w:val="57FCC004"/>
    <w:rsid w:val="59595A6F"/>
    <w:rsid w:val="599330CA"/>
    <w:rsid w:val="5B0D23FC"/>
    <w:rsid w:val="5DB076C2"/>
    <w:rsid w:val="5F76F0C1"/>
    <w:rsid w:val="60D5009F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FED9F9F"/>
    <w:rsid w:val="9FFF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6D5E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916D5E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916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916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16D5E"/>
    <w:rPr>
      <w:rFonts w:eastAsia="仿宋_GB2312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916D5E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916D5E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creator>lhn</dc:creator>
  <cp:lastModifiedBy>pc</cp:lastModifiedBy>
  <cp:revision>9</cp:revision>
  <cp:lastPrinted>2020-02-29T13:55:00Z</cp:lastPrinted>
  <dcterms:created xsi:type="dcterms:W3CDTF">2011-03-03T08:16:00Z</dcterms:created>
  <dcterms:modified xsi:type="dcterms:W3CDTF">2022-06-04T12:58:00Z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ribbonExt">
    <vt:lpwstr>{"WPSExtOfficeTab":{"OnGetEnabled":false,"OnGetVisible":false}}</vt:lpwstr>
  </property>
</Properties>
</file>