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166" w:rsidRDefault="00C706D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一六镇卫生院消防整改工程</w:t>
      </w:r>
      <w:r w:rsidR="00AD649F">
        <w:rPr>
          <w:rFonts w:ascii="宋体" w:hAnsi="宋体" w:hint="eastAsia"/>
          <w:b/>
          <w:sz w:val="36"/>
          <w:szCs w:val="36"/>
        </w:rPr>
        <w:t>经费</w:t>
      </w:r>
      <w:r w:rsidR="00AD649F">
        <w:rPr>
          <w:rFonts w:ascii="宋体" w:hAnsi="宋体" w:hint="eastAsia"/>
          <w:b/>
          <w:sz w:val="36"/>
          <w:szCs w:val="36"/>
        </w:rPr>
        <w:t>绩效自评报告</w:t>
      </w:r>
    </w:p>
    <w:p w:rsidR="00842166" w:rsidRDefault="00842166">
      <w:pPr>
        <w:rPr>
          <w:rFonts w:ascii="仿宋_GB2312" w:eastAsia="仿宋_GB2312"/>
          <w:sz w:val="44"/>
          <w:szCs w:val="44"/>
        </w:rPr>
      </w:pPr>
    </w:p>
    <w:p w:rsidR="00842166" w:rsidRPr="00F1428A" w:rsidRDefault="00AD649F" w:rsidP="00F1428A">
      <w:pPr>
        <w:spacing w:line="120" w:lineRule="auto"/>
        <w:ind w:leftChars="50" w:left="105" w:rightChars="50" w:right="105" w:firstLineChars="50" w:firstLine="162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一、项目基本情况及自评结论</w:t>
      </w:r>
    </w:p>
    <w:p w:rsidR="00D64F9A" w:rsidRPr="00F1428A" w:rsidRDefault="00AD649F" w:rsidP="00F1428A">
      <w:pPr>
        <w:spacing w:line="120" w:lineRule="auto"/>
        <w:ind w:leftChars="50" w:left="105" w:rightChars="50" w:right="105" w:firstLineChars="50" w:firstLine="162"/>
        <w:rPr>
          <w:rFonts w:ascii="仿宋" w:eastAsia="仿宋" w:hAnsi="仿宋" w:hint="eastAsia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（一）项目用款单位简要情况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：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 xml:space="preserve"> 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乳源瑶族自治县</w:t>
      </w:r>
      <w:r w:rsidR="00C706D4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一六镇卫生院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是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一类事业单位，核定事业编制</w:t>
      </w:r>
      <w:r w:rsidR="00C706D4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37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人，在职干部职工</w:t>
      </w:r>
      <w:r w:rsidR="00C706D4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36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人，办公地址位于乳源县</w:t>
      </w:r>
      <w:r w:rsidR="00C706D4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一六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镇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，</w:t>
      </w:r>
      <w:r w:rsidR="00D64F9A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本单位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内设</w:t>
      </w:r>
      <w:r w:rsidR="00D64F9A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4个科室，分别是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办公室、</w:t>
      </w:r>
      <w:r w:rsidR="00D64F9A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临床科室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、</w:t>
      </w:r>
      <w:r w:rsidR="00D64F9A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医技科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、</w:t>
      </w:r>
      <w:r w:rsidR="00D64F9A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后勤科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。</w:t>
      </w:r>
    </w:p>
    <w:p w:rsidR="00DF317B" w:rsidRPr="00F1428A" w:rsidRDefault="00DF317B" w:rsidP="00F1428A">
      <w:pPr>
        <w:spacing w:line="120" w:lineRule="auto"/>
        <w:ind w:leftChars="50" w:left="105" w:rightChars="50" w:right="105" w:firstLineChars="50" w:firstLine="162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（二）项目实施主要内容及实施程序：</w:t>
      </w:r>
      <w:r w:rsidR="002F6688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门诊楼和住院楼灭火器，应急照明灯及疏散指标标志数量不足；住院楼未设置两条疏散楼梯；宿舍楼灭火器数量不足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。</w:t>
      </w:r>
    </w:p>
    <w:p w:rsidR="00DF317B" w:rsidRPr="00F1428A" w:rsidRDefault="00DF317B" w:rsidP="00F1428A">
      <w:pPr>
        <w:spacing w:line="120" w:lineRule="auto"/>
        <w:ind w:leftChars="50" w:left="105" w:rightChars="50" w:right="105" w:firstLineChars="50" w:firstLine="162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（三）完成项目预期目标，自评得分100分。</w:t>
      </w:r>
      <w:bookmarkStart w:id="0" w:name="_GoBack"/>
      <w:bookmarkEnd w:id="0"/>
    </w:p>
    <w:p w:rsidR="00D64F9A" w:rsidRPr="00F1428A" w:rsidRDefault="00D64F9A" w:rsidP="00F1428A">
      <w:pPr>
        <w:spacing w:line="120" w:lineRule="auto"/>
        <w:ind w:leftChars="50" w:left="105" w:rightChars="50" w:right="105" w:firstLineChars="50" w:firstLine="162"/>
        <w:rPr>
          <w:rFonts w:ascii="仿宋" w:eastAsia="仿宋" w:hAnsi="仿宋" w:hint="eastAsia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二、主要职责</w:t>
      </w:r>
    </w:p>
    <w:p w:rsidR="00D64F9A" w:rsidRPr="00F1428A" w:rsidRDefault="00D64F9A" w:rsidP="00F1428A">
      <w:pPr>
        <w:spacing w:line="120" w:lineRule="auto"/>
        <w:ind w:leftChars="50" w:left="105" w:rightChars="50" w:right="105" w:firstLineChars="50" w:firstLine="162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（一）以公共卫生服务为主，综合提供预防、保健和基本医疗等服务；加强农村疾病预防控制，做好传染病、地方病防治和疫情等农村突发性公共卫生事件报告工作，重点控制严重危害农民身体健康的传染病、地方病、职业病和寄生虫病等</w:t>
      </w:r>
      <w:hyperlink r:id="rId7" w:tgtFrame="_blank" w:history="1">
        <w:r w:rsidRPr="00F1428A">
          <w:rPr>
            <w:rFonts w:ascii="仿宋" w:eastAsia="仿宋" w:hAnsi="仿宋" w:hint="eastAsia"/>
            <w:spacing w:val="2"/>
            <w:position w:val="2"/>
            <w:sz w:val="32"/>
            <w:szCs w:val="32"/>
          </w:rPr>
          <w:t>重大疾病</w:t>
        </w:r>
      </w:hyperlink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；认真执行儿童计划免疫，积极开展</w:t>
      </w:r>
      <w:hyperlink r:id="rId8" w:tgtFrame="_blank" w:history="1">
        <w:r w:rsidRPr="00F1428A">
          <w:rPr>
            <w:rFonts w:ascii="仿宋" w:eastAsia="仿宋" w:hAnsi="仿宋" w:hint="eastAsia"/>
            <w:spacing w:val="2"/>
            <w:position w:val="2"/>
            <w:sz w:val="32"/>
            <w:szCs w:val="32"/>
          </w:rPr>
          <w:t>慢性非传染性疾病</w:t>
        </w:r>
      </w:hyperlink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的防治工作；做好农村孕产妇和儿童保健工作，提高住院分娩率，改善儿童营养状况。</w:t>
      </w:r>
    </w:p>
    <w:p w:rsidR="00842166" w:rsidRPr="00F1428A" w:rsidRDefault="00DF317B" w:rsidP="00F1428A">
      <w:pPr>
        <w:spacing w:line="120" w:lineRule="auto"/>
        <w:ind w:leftChars="50" w:left="105" w:rightChars="50" w:right="105" w:firstLineChars="50" w:firstLine="162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（二）积极做好</w:t>
      </w:r>
      <w:hyperlink r:id="rId9" w:tgtFrame="_blank" w:history="1">
        <w:r w:rsidRPr="00F1428A">
          <w:rPr>
            <w:rFonts w:ascii="仿宋" w:eastAsia="仿宋" w:hAnsi="仿宋" w:hint="eastAsia"/>
            <w:spacing w:val="2"/>
            <w:position w:val="2"/>
            <w:sz w:val="32"/>
            <w:szCs w:val="32"/>
          </w:rPr>
          <w:t>新型农村合作医疗</w:t>
        </w:r>
      </w:hyperlink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的服务、计划生育技术指导、康复等工作；开展爱国卫生运动，普及疾病预防和卫生保健知识，指导群众改善居住、饮食、饮水和环境卫生条件，引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lastRenderedPageBreak/>
        <w:t>导和帮助农民建立良好的卫生习惯。</w:t>
      </w:r>
    </w:p>
    <w:p w:rsidR="00842166" w:rsidRPr="00F1428A" w:rsidRDefault="00F1428A" w:rsidP="00F1428A">
      <w:pPr>
        <w:spacing w:line="120" w:lineRule="auto"/>
        <w:ind w:leftChars="50" w:left="105" w:rightChars="50" w:right="105" w:firstLineChars="50" w:firstLine="162"/>
        <w:rPr>
          <w:rFonts w:ascii="仿宋" w:eastAsia="仿宋" w:hAnsi="仿宋"/>
          <w:spacing w:val="2"/>
          <w:position w:val="2"/>
          <w:sz w:val="32"/>
          <w:szCs w:val="32"/>
        </w:rPr>
      </w:pPr>
      <w:r>
        <w:rPr>
          <w:rFonts w:ascii="仿宋" w:eastAsia="仿宋" w:hAnsi="仿宋" w:hint="eastAsia"/>
          <w:spacing w:val="2"/>
          <w:position w:val="2"/>
          <w:sz w:val="32"/>
          <w:szCs w:val="32"/>
        </w:rPr>
        <w:t>三</w:t>
      </w:r>
      <w:r w:rsidR="00AD649F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、绩效表现</w:t>
      </w:r>
    </w:p>
    <w:p w:rsidR="00842166" w:rsidRPr="00F1428A" w:rsidRDefault="00AD649F" w:rsidP="00F1428A">
      <w:pPr>
        <w:spacing w:line="120" w:lineRule="auto"/>
        <w:ind w:leftChars="50" w:left="105" w:rightChars="50" w:right="105" w:firstLineChars="50" w:firstLine="162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（一）资金使用绩效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 xml:space="preserve">       </w:t>
      </w:r>
    </w:p>
    <w:p w:rsidR="00842166" w:rsidRPr="00F1428A" w:rsidRDefault="00AD649F" w:rsidP="00F1428A">
      <w:pPr>
        <w:spacing w:line="120" w:lineRule="auto"/>
        <w:ind w:leftChars="50" w:left="105" w:rightChars="50" w:right="105" w:firstLineChars="200" w:firstLine="648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1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、项目资金实际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投入：</w:t>
      </w:r>
      <w:r w:rsidR="00DF317B" w:rsidRPr="00F1428A">
        <w:rPr>
          <w:rFonts w:ascii="仿宋" w:eastAsia="仿宋" w:hAnsi="仿宋"/>
          <w:spacing w:val="2"/>
          <w:position w:val="2"/>
          <w:sz w:val="32"/>
          <w:szCs w:val="32"/>
        </w:rPr>
        <w:t xml:space="preserve">137260 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元。</w:t>
      </w:r>
    </w:p>
    <w:p w:rsidR="00842166" w:rsidRPr="00F1428A" w:rsidRDefault="00AD649F" w:rsidP="00F1428A">
      <w:pPr>
        <w:spacing w:line="120" w:lineRule="auto"/>
        <w:ind w:leftChars="50" w:left="105" w:rightChars="50" w:right="105" w:firstLineChars="200" w:firstLine="648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2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、项目资金实际支出情况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：</w:t>
      </w:r>
      <w:r w:rsidR="002F6688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用于门诊楼和住院楼灭火器，应急照明灯及疏散指标标志数量；住院楼设置两条疏散楼梯；宿舍楼灭火器数量工作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费用合计</w:t>
      </w:r>
      <w:r w:rsidR="00DF317B" w:rsidRPr="00F1428A">
        <w:rPr>
          <w:rFonts w:ascii="仿宋" w:eastAsia="仿宋" w:hAnsi="仿宋"/>
          <w:spacing w:val="2"/>
          <w:position w:val="2"/>
          <w:sz w:val="32"/>
          <w:szCs w:val="32"/>
        </w:rPr>
        <w:t xml:space="preserve">137260  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元，全部资金使用完成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。</w:t>
      </w:r>
    </w:p>
    <w:p w:rsidR="00842166" w:rsidRPr="00F1428A" w:rsidRDefault="00AD649F" w:rsidP="00F1428A">
      <w:pPr>
        <w:spacing w:line="120" w:lineRule="auto"/>
        <w:ind w:leftChars="50" w:left="105" w:rightChars="50" w:right="105" w:firstLineChars="200" w:firstLine="648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3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、项目的绩效目标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完成情况：</w:t>
      </w:r>
      <w:r w:rsidR="00F1428A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强化消防重点要害部位的安全防范工作，提高全体员工的安全意识和火场自救逃生能力，进一步完善消防装备和设施，确保卫生院开展业务和生活的稳定，保障全面无特重大火灾的发生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。</w:t>
      </w:r>
    </w:p>
    <w:p w:rsidR="00842166" w:rsidRPr="00F1428A" w:rsidRDefault="00AD649F" w:rsidP="00F1428A">
      <w:pPr>
        <w:spacing w:line="120" w:lineRule="auto"/>
        <w:ind w:leftChars="50" w:left="105" w:rightChars="50" w:right="105" w:firstLineChars="200" w:firstLine="648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4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、项目资金使用效益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:</w:t>
      </w:r>
      <w:r w:rsidR="00F1428A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 xml:space="preserve"> 提高全体员工的安全意识和火场自救逃生能力，进一步完善消防装备和设施，确保卫生院开展业务和生活的稳定，保障全面无特重大火灾的发生。</w:t>
      </w: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。</w:t>
      </w:r>
    </w:p>
    <w:p w:rsidR="00842166" w:rsidRPr="00F1428A" w:rsidRDefault="00AD649F" w:rsidP="00F1428A">
      <w:pPr>
        <w:spacing w:line="120" w:lineRule="auto"/>
        <w:ind w:leftChars="50" w:left="105" w:rightChars="50" w:right="105" w:firstLineChars="50" w:firstLine="162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三、改进意见</w:t>
      </w:r>
    </w:p>
    <w:p w:rsidR="00842166" w:rsidRPr="00F1428A" w:rsidRDefault="00F1428A" w:rsidP="00F1428A">
      <w:pPr>
        <w:spacing w:line="120" w:lineRule="auto"/>
        <w:ind w:leftChars="50" w:left="105" w:rightChars="50" w:right="105" w:firstLineChars="200" w:firstLine="648"/>
        <w:rPr>
          <w:rFonts w:ascii="仿宋" w:eastAsia="仿宋" w:hAnsi="仿宋"/>
          <w:spacing w:val="2"/>
          <w:position w:val="2"/>
          <w:sz w:val="32"/>
          <w:szCs w:val="32"/>
        </w:rPr>
      </w:pPr>
      <w:r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下一步，我院</w:t>
      </w:r>
      <w:r w:rsidR="00AD649F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将继续严格按照要求，加快使用进度，高效使用资金</w:t>
      </w:r>
      <w:r w:rsidR="00AD649F" w:rsidRPr="00F1428A">
        <w:rPr>
          <w:rFonts w:ascii="仿宋" w:eastAsia="仿宋" w:hAnsi="仿宋" w:hint="eastAsia"/>
          <w:spacing w:val="2"/>
          <w:position w:val="2"/>
          <w:sz w:val="32"/>
          <w:szCs w:val="32"/>
        </w:rPr>
        <w:t>。</w:t>
      </w:r>
    </w:p>
    <w:sectPr w:rsidR="00842166" w:rsidRPr="00F1428A" w:rsidSect="008421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49F" w:rsidRDefault="00AD649F" w:rsidP="00C706D4">
      <w:r>
        <w:separator/>
      </w:r>
    </w:p>
  </w:endnote>
  <w:endnote w:type="continuationSeparator" w:id="1">
    <w:p w:rsidR="00AD649F" w:rsidRDefault="00AD649F" w:rsidP="00C70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6D4" w:rsidRDefault="00C706D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6D4" w:rsidRDefault="00C706D4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6D4" w:rsidRDefault="00C706D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49F" w:rsidRDefault="00AD649F" w:rsidP="00C706D4">
      <w:r>
        <w:separator/>
      </w:r>
    </w:p>
  </w:footnote>
  <w:footnote w:type="continuationSeparator" w:id="1">
    <w:p w:rsidR="00AD649F" w:rsidRDefault="00AD649F" w:rsidP="00C70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6D4" w:rsidRDefault="00C706D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6D4" w:rsidRDefault="00C706D4" w:rsidP="00C706D4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6D4" w:rsidRDefault="00C706D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182223"/>
    <w:rsid w:val="002F6688"/>
    <w:rsid w:val="003B25CA"/>
    <w:rsid w:val="004903E7"/>
    <w:rsid w:val="00534213"/>
    <w:rsid w:val="006F6EA7"/>
    <w:rsid w:val="00842166"/>
    <w:rsid w:val="0087074D"/>
    <w:rsid w:val="00916C35"/>
    <w:rsid w:val="009C14D0"/>
    <w:rsid w:val="00AD649F"/>
    <w:rsid w:val="00C706D4"/>
    <w:rsid w:val="00D64F9A"/>
    <w:rsid w:val="00DF317B"/>
    <w:rsid w:val="00E409B6"/>
    <w:rsid w:val="00EE444F"/>
    <w:rsid w:val="00F1428A"/>
    <w:rsid w:val="00F22CA7"/>
    <w:rsid w:val="050F7168"/>
    <w:rsid w:val="052D0017"/>
    <w:rsid w:val="0597504A"/>
    <w:rsid w:val="062E3114"/>
    <w:rsid w:val="082B5FC4"/>
    <w:rsid w:val="1B6937B7"/>
    <w:rsid w:val="1BEA0FB0"/>
    <w:rsid w:val="1C181879"/>
    <w:rsid w:val="1EA42855"/>
    <w:rsid w:val="28DA28ED"/>
    <w:rsid w:val="2A0C3112"/>
    <w:rsid w:val="2F123B32"/>
    <w:rsid w:val="381E22EE"/>
    <w:rsid w:val="3DD34F0D"/>
    <w:rsid w:val="3EF27242"/>
    <w:rsid w:val="468762A1"/>
    <w:rsid w:val="532F1742"/>
    <w:rsid w:val="56076A60"/>
    <w:rsid w:val="5EA73DA4"/>
    <w:rsid w:val="64C06638"/>
    <w:rsid w:val="697750A9"/>
    <w:rsid w:val="7E9957F7"/>
    <w:rsid w:val="7FDC1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166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421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421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4216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42166"/>
    <w:rPr>
      <w:rFonts w:ascii="Times New Roman" w:eastAsia="宋体" w:hAnsi="Times New Roman" w:cs="Times New Roman"/>
      <w:sz w:val="18"/>
      <w:szCs w:val="18"/>
    </w:rPr>
  </w:style>
  <w:style w:type="paragraph" w:customStyle="1" w:styleId="NewNew">
    <w:name w:val="正文 New New"/>
    <w:qFormat/>
    <w:rsid w:val="00842166"/>
    <w:pPr>
      <w:widowControl w:val="0"/>
      <w:jc w:val="both"/>
    </w:pPr>
    <w:rPr>
      <w:kern w:val="2"/>
      <w:sz w:val="21"/>
      <w:szCs w:val="24"/>
    </w:rPr>
  </w:style>
  <w:style w:type="character" w:customStyle="1" w:styleId="3CharChar">
    <w:name w:val="标题 3 Char Char"/>
    <w:basedOn w:val="a0"/>
    <w:link w:val="3New"/>
    <w:qFormat/>
    <w:rsid w:val="00842166"/>
    <w:rPr>
      <w:rFonts w:ascii="方正书宋简体" w:eastAsia="黑体"/>
      <w:bCs/>
      <w:kern w:val="2"/>
      <w:sz w:val="24"/>
      <w:szCs w:val="32"/>
      <w:lang w:val="en-US" w:eastAsia="zh-CN" w:bidi="ar-SA"/>
    </w:rPr>
  </w:style>
  <w:style w:type="paragraph" w:customStyle="1" w:styleId="3New">
    <w:name w:val="标题 3 New"/>
    <w:basedOn w:val="New"/>
    <w:next w:val="New"/>
    <w:link w:val="3CharChar"/>
    <w:qFormat/>
    <w:rsid w:val="00842166"/>
    <w:pPr>
      <w:keepNext/>
      <w:keepLines/>
      <w:spacing w:line="440" w:lineRule="exact"/>
      <w:ind w:firstLineChars="200" w:firstLine="200"/>
      <w:outlineLvl w:val="2"/>
    </w:pPr>
    <w:rPr>
      <w:rFonts w:eastAsia="黑体"/>
      <w:bCs/>
      <w:sz w:val="24"/>
      <w:szCs w:val="32"/>
    </w:rPr>
  </w:style>
  <w:style w:type="paragraph" w:customStyle="1" w:styleId="New">
    <w:name w:val="正文 New"/>
    <w:qFormat/>
    <w:rsid w:val="00842166"/>
    <w:pPr>
      <w:widowControl w:val="0"/>
      <w:jc w:val="both"/>
    </w:pPr>
    <w:rPr>
      <w:rFonts w:ascii="方正书宋简体" w:eastAsia="方正书宋简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6%85%A2%E6%80%A7%E9%9D%9E%E4%BC%A0%E6%9F%93%E6%80%A7%E7%96%BE%E7%97%85&amp;ie=utf-8&amp;src=wenda_link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so.com/s?q=%E9%87%8D%E5%A4%A7%E7%96%BE%E7%97%85&amp;ie=utf-8&amp;src=wenda_link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.com/s?q=%E6%96%B0%E5%9E%8B%E5%86%9C%E6%9D%91%E5%90%88%E4%BD%9C%E5%8C%BB%E7%96%97&amp;ie=utf-8&amp;src=wenda_li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11</cp:revision>
  <cp:lastPrinted>2019-04-19T01:28:00Z</cp:lastPrinted>
  <dcterms:created xsi:type="dcterms:W3CDTF">2016-12-01T07:04:00Z</dcterms:created>
  <dcterms:modified xsi:type="dcterms:W3CDTF">2022-04-11T08:23:00Z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128CB9A30C374889A1D870C764C8DA59</vt:lpwstr>
  </property>
</Properties>
</file>