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附件4-1</w:t>
      </w:r>
    </w:p>
    <w:p>
      <w:pPr>
        <w:jc w:val="both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疾控中心食源性疾病监测经费支出项目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绩效自评报告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>为提高财政资金使用效益，实现财政资金绩效自评全覆盖，强化绩效自评结果应用，根据乳源瑶族自治县财政局《关于开展2020年度财政项目支出绩效自评工作的通知》，我院及时开展2020年专项经费项目支出绩效目标自评工作，现将支出绩效目标自评工作情况汇报如下：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/>
          <w:sz w:val="32"/>
          <w:szCs w:val="32"/>
        </w:rPr>
        <w:t>我中心是承担全县疾病预防控制、疫情监测、公共场所卫生监测和突发公共卫生事件应急处置的医疗卫生机构，是公益一类事业单位。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（二）项目实施主要内容及实施程序。食源性疾病是居民健康危害的重要因素。为做好我县食源性疾病监测，县财政安排了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000元公共场所监测经费，项目实施内容主要用于食源性疾病监测专用材料采购。实施程序是由检验科拟定专用材料采购项目和数量，经中心领导班子会讨论同意，报县卫生健康局批准同意后实施。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（三）综述项目自评等级和分数，并对照佐证材料逐一分析。项目自评等级为优秀，自评得分100分。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1、项目资金实际总投入情况。食源性疾病监测经费实际总投入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2、项目资金实际支出情况。食源性疾病监测经费实际支出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000元，支出率为100%，</w:t>
      </w:r>
      <w:r>
        <w:rPr>
          <w:rFonts w:hint="eastAsia" w:ascii="仿宋_GB2312" w:eastAsia="仿宋_GB2312"/>
          <w:sz w:val="32"/>
          <w:szCs w:val="32"/>
        </w:rPr>
        <w:t>全部用于</w:t>
      </w:r>
      <w:r>
        <w:rPr>
          <w:rFonts w:hint="eastAsia" w:ascii="仿宋_GB2312" w:hAnsi="仿宋_GB2312" w:eastAsia="仿宋_GB2312"/>
          <w:sz w:val="32"/>
          <w:szCs w:val="32"/>
        </w:rPr>
        <w:t>食源性疾病监测</w:t>
      </w:r>
      <w:r>
        <w:rPr>
          <w:rFonts w:hint="eastAsia" w:ascii="仿宋_GB2312" w:eastAsia="仿宋_GB2312"/>
          <w:sz w:val="32"/>
          <w:szCs w:val="32"/>
        </w:rPr>
        <w:t>专用材料采购费用支出。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3、项目的绩效目标完成情况。食源性疾病监测</w:t>
      </w:r>
      <w:r>
        <w:rPr>
          <w:rFonts w:hint="eastAsia" w:ascii="仿宋_GB2312" w:eastAsia="仿宋_GB2312"/>
          <w:sz w:val="32"/>
          <w:szCs w:val="32"/>
        </w:rPr>
        <w:t>项目实施后，可及时发现和处置与食品相关的居民健康危害，维护了社会稳定。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4、项目资金使用效益，对环境无污染和破坏，在促进县域经济发展、维护社会稳定具有深远意义。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3840" w:firstLineChars="1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乳源瑶族自治县疾病预防控制中心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261C5"/>
    <w:rsid w:val="00182223"/>
    <w:rsid w:val="002257AE"/>
    <w:rsid w:val="0031508E"/>
    <w:rsid w:val="00351745"/>
    <w:rsid w:val="003B25CA"/>
    <w:rsid w:val="00413098"/>
    <w:rsid w:val="0047073F"/>
    <w:rsid w:val="004903E7"/>
    <w:rsid w:val="00534213"/>
    <w:rsid w:val="005C6579"/>
    <w:rsid w:val="006F6EA7"/>
    <w:rsid w:val="007E04FD"/>
    <w:rsid w:val="007E5613"/>
    <w:rsid w:val="0087074D"/>
    <w:rsid w:val="00884F5E"/>
    <w:rsid w:val="008E43E8"/>
    <w:rsid w:val="00916C35"/>
    <w:rsid w:val="009C14D0"/>
    <w:rsid w:val="00BC12B4"/>
    <w:rsid w:val="00CD57B2"/>
    <w:rsid w:val="00E409B6"/>
    <w:rsid w:val="00EB571B"/>
    <w:rsid w:val="00EE444F"/>
    <w:rsid w:val="00F22CA7"/>
    <w:rsid w:val="00F67B6F"/>
    <w:rsid w:val="00F7161C"/>
    <w:rsid w:val="00F93445"/>
    <w:rsid w:val="00FC6346"/>
    <w:rsid w:val="1BEA0FB0"/>
    <w:rsid w:val="2A0C3112"/>
    <w:rsid w:val="32550DFB"/>
    <w:rsid w:val="39921607"/>
    <w:rsid w:val="468762A1"/>
    <w:rsid w:val="5375086E"/>
    <w:rsid w:val="77A050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666</Words>
  <Characters>690</Characters>
  <Lines>4</Lines>
  <Paragraphs>1</Paragraphs>
  <TotalTime>0</TotalTime>
  <ScaleCrop>false</ScaleCrop>
  <LinksUpToDate>false</LinksUpToDate>
  <CharactersWithSpaces>716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2022-04-24T03:53:12Z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6EEA53C51F6445D99C36F9DDBFE34B92</vt:lpwstr>
  </property>
</Properties>
</file>