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4-1</w:t>
      </w:r>
    </w:p>
    <w:p>
      <w:pPr>
        <w:spacing w:line="360" w:lineRule="auto"/>
        <w:ind w:firstLine="0" w:firstLineChars="0"/>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lang w:val="en-US" w:eastAsia="zh-CN"/>
        </w:rPr>
        <w:t>2021年突发应急传染病类卫生应急队伍建设经费</w:t>
      </w:r>
      <w:r>
        <w:rPr>
          <w:rFonts w:hint="eastAsia" w:ascii="方正小标宋简体" w:hAnsi="方正小标宋简体" w:eastAsia="方正小标宋简体" w:cs="方正小标宋简体"/>
          <w:sz w:val="44"/>
          <w:szCs w:val="44"/>
        </w:rPr>
        <w:t>绩效自评报告</w:t>
      </w:r>
    </w:p>
    <w:p>
      <w:pPr>
        <w:spacing w:line="600" w:lineRule="exact"/>
        <w:ind w:firstLine="640" w:firstLineChars="200"/>
        <w:rPr>
          <w:rFonts w:ascii="仿宋" w:hAnsi="仿宋" w:eastAsia="仿宋"/>
          <w:sz w:val="32"/>
          <w:szCs w:val="32"/>
        </w:rPr>
      </w:pPr>
      <w:r>
        <w:rPr>
          <w:rFonts w:hint="eastAsia" w:ascii="仿宋" w:hAnsi="仿宋" w:eastAsia="仿宋" w:cs="仿宋"/>
          <w:sz w:val="32"/>
          <w:szCs w:val="32"/>
        </w:rPr>
        <w:t>为提高财政资金使用效益，实现财政资金绩效自评全覆盖，强化绩效自评结果应用，根据乳源瑶族自治县财政局《关于开展202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年度财政项目支出绩效自评工作的通知》，我院及时开展202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年专项经费项目支出绩效目标自评工作，现将支出绩效目标自评工作情况汇报如下：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bookmarkStart w:id="0" w:name="_GoBack"/>
      <w:bookmarkEnd w:id="0"/>
    </w:p>
    <w:p>
      <w:pPr>
        <w:spacing w:line="360" w:lineRule="auto"/>
        <w:ind w:firstLine="640" w:firstLineChars="200"/>
        <w:rPr>
          <w:rFonts w:hint="eastAsia" w:ascii="仿宋" w:hAnsi="仿宋" w:eastAsia="仿宋" w:cs="仿宋"/>
          <w:sz w:val="32"/>
          <w:szCs w:val="32"/>
        </w:rPr>
      </w:pPr>
      <w:r>
        <w:rPr>
          <w:rFonts w:hint="eastAsia" w:ascii="仿宋_GB2312" w:eastAsia="仿宋_GB2312"/>
          <w:sz w:val="32"/>
          <w:szCs w:val="32"/>
        </w:rPr>
        <w:t>（一）项目用款单位简要情况。</w:t>
      </w:r>
      <w:r>
        <w:rPr>
          <w:rFonts w:hint="eastAsia" w:ascii="仿宋" w:hAnsi="仿宋" w:eastAsia="仿宋" w:cs="仿宋"/>
          <w:sz w:val="32"/>
          <w:szCs w:val="32"/>
        </w:rPr>
        <w:t>我中心是承担全县疾病预防控制、疫情监测、公共场所卫生监测和突发公共卫生事件应急处置的医疗卫生机构，是公益一类事业单位。</w:t>
      </w:r>
    </w:p>
    <w:p>
      <w:pPr>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jc w:val="left"/>
        <w:rPr>
          <w:rFonts w:hint="eastAsia" w:ascii="仿宋_GB2312" w:eastAsia="仿宋_GB2312"/>
          <w:sz w:val="32"/>
          <w:szCs w:val="32"/>
        </w:rPr>
      </w:pPr>
      <w:r>
        <w:rPr>
          <w:rFonts w:hint="eastAsia" w:ascii="仿宋_GB2312" w:eastAsia="仿宋_GB2312"/>
          <w:sz w:val="32"/>
          <w:szCs w:val="32"/>
        </w:rPr>
        <w:t>根据县财政局及县卫生健康局的资金分配方案，乳源县疾控中心已收到疾控中心突发急性传染病类卫生应急队伍建设经费项目资金10000元，截止2021年12月按要求完成本项目资金使用。</w:t>
      </w:r>
    </w:p>
    <w:p>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按照本专项资金使用要求，本项目的资金使用分配及支出由中心领导班子按相关程序进行讨论研究通过，报县卫生健康局审批，县卫生健康局同意批准。在县财政局和县卫生健康局监管下，本次专项资金主要用于我县流调队伍应急处置能力培训。从而提高我县流调队员应急处置能力，确保了我县新冠肺炎疫情防控工作的顺利开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rPr>
          <w:rFonts w:hint="eastAsia" w:ascii="仿宋_GB2312" w:eastAsia="仿宋_GB2312"/>
          <w:sz w:val="32"/>
          <w:szCs w:val="32"/>
          <w:lang w:eastAsia="zh-CN"/>
        </w:rPr>
      </w:pPr>
      <w:r>
        <w:rPr>
          <w:rFonts w:hint="eastAsia" w:ascii="仿宋_GB2312" w:hAnsi="仿宋_GB2312" w:eastAsia="仿宋_GB2312"/>
          <w:sz w:val="32"/>
          <w:szCs w:val="32"/>
        </w:rPr>
        <w:t>1、项目资金实际总投入情况。</w:t>
      </w:r>
      <w:r>
        <w:rPr>
          <w:rFonts w:hint="eastAsia" w:ascii="仿宋_GB2312" w:eastAsia="仿宋_GB2312"/>
          <w:sz w:val="32"/>
          <w:szCs w:val="32"/>
        </w:rPr>
        <w:t>突发急性传染病类卫生应急队伍建设经费项目资金</w:t>
      </w:r>
      <w:r>
        <w:rPr>
          <w:rFonts w:hint="eastAsia" w:ascii="仿宋_GB2312" w:eastAsia="仿宋_GB2312"/>
          <w:sz w:val="32"/>
          <w:szCs w:val="32"/>
          <w:lang w:val="en-US" w:eastAsia="zh-CN"/>
        </w:rPr>
        <w:t>实际总投入</w:t>
      </w:r>
      <w:r>
        <w:rPr>
          <w:rFonts w:hint="eastAsia" w:ascii="仿宋_GB2312" w:hAnsi="Times New Roman" w:eastAsia="仿宋_GB2312" w:cs="Times New Roman"/>
          <w:sz w:val="32"/>
          <w:szCs w:val="32"/>
          <w:lang w:val="en-US" w:eastAsia="zh-CN"/>
        </w:rPr>
        <w:t>10000</w:t>
      </w:r>
      <w:r>
        <w:rPr>
          <w:rFonts w:hint="eastAsia" w:ascii="仿宋_GB2312" w:eastAsia="仿宋_GB2312"/>
          <w:sz w:val="32"/>
          <w:szCs w:val="32"/>
        </w:rPr>
        <w:t>元</w:t>
      </w:r>
      <w:r>
        <w:rPr>
          <w:rFonts w:hint="eastAsia" w:ascii="仿宋_GB2312" w:eastAsia="仿宋_GB2312"/>
          <w:sz w:val="32"/>
          <w:szCs w:val="32"/>
          <w:lang w:eastAsia="zh-CN"/>
        </w:rPr>
        <w:t>。</w:t>
      </w:r>
    </w:p>
    <w:p>
      <w:pPr>
        <w:snapToGrid w:val="0"/>
        <w:spacing w:beforeLines="0" w:afterLines="0" w:line="360" w:lineRule="auto"/>
        <w:ind w:firstLine="640" w:firstLineChars="200"/>
        <w:rPr>
          <w:rFonts w:hint="default" w:asci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eastAsia="仿宋_GB2312"/>
          <w:sz w:val="32"/>
          <w:szCs w:val="32"/>
        </w:rPr>
        <w:t>突发急性传染病类卫生应急队伍建设经费项目资金</w:t>
      </w:r>
      <w:r>
        <w:rPr>
          <w:rFonts w:hint="eastAsia" w:ascii="仿宋_GB2312" w:hAnsi="仿宋_GB2312" w:eastAsia="仿宋_GB2312"/>
          <w:sz w:val="32"/>
          <w:szCs w:val="32"/>
        </w:rPr>
        <w:t>实际支出</w:t>
      </w:r>
      <w:r>
        <w:rPr>
          <w:rFonts w:hint="eastAsia" w:ascii="仿宋_GB2312" w:hAnsi="仿宋_GB2312" w:eastAsia="仿宋_GB2312"/>
          <w:sz w:val="32"/>
          <w:szCs w:val="32"/>
          <w:lang w:val="en-US" w:eastAsia="zh-CN"/>
        </w:rPr>
        <w:t>10000</w:t>
      </w:r>
      <w:r>
        <w:rPr>
          <w:rFonts w:hint="eastAsia" w:ascii="仿宋_GB2312" w:hAnsi="仿宋_GB2312" w:eastAsia="仿宋_GB2312"/>
          <w:sz w:val="32"/>
          <w:szCs w:val="32"/>
        </w:rPr>
        <w:t>元，支出率为100%，</w:t>
      </w:r>
      <w:r>
        <w:rPr>
          <w:rFonts w:hint="eastAsia" w:ascii="仿宋_GB2312" w:eastAsia="仿宋_GB2312"/>
          <w:sz w:val="32"/>
          <w:szCs w:val="32"/>
        </w:rPr>
        <w:t>本项目资金用于我县流调队员应急技能培训</w:t>
      </w:r>
      <w:r>
        <w:rPr>
          <w:rFonts w:hint="eastAsia" w:ascii="仿宋_GB2312" w:eastAsia="仿宋_GB2312"/>
          <w:sz w:val="32"/>
          <w:szCs w:val="32"/>
          <w:lang w:val="en-US" w:eastAsia="zh-CN"/>
        </w:rPr>
        <w:t>四期共1万元。</w:t>
      </w:r>
    </w:p>
    <w:p>
      <w:pPr>
        <w:spacing w:line="360" w:lineRule="auto"/>
        <w:ind w:firstLine="640" w:firstLineChars="200"/>
        <w:rPr>
          <w:rFonts w:hint="eastAsia" w:ascii="仿宋_GB2312" w:eastAsia="仿宋_GB2312"/>
          <w:sz w:val="32"/>
          <w:szCs w:val="32"/>
          <w:lang w:eastAsia="zh-CN"/>
        </w:rPr>
      </w:pPr>
      <w:r>
        <w:rPr>
          <w:rFonts w:hint="eastAsia" w:ascii="仿宋_GB2312" w:hAnsi="仿宋_GB2312" w:eastAsia="仿宋_GB2312"/>
          <w:sz w:val="32"/>
          <w:szCs w:val="32"/>
        </w:rPr>
        <w:t>3、项目的绩效目标完成情况。</w:t>
      </w:r>
      <w:r>
        <w:rPr>
          <w:rFonts w:hint="eastAsia" w:ascii="仿宋_GB2312" w:eastAsia="仿宋_GB2312"/>
          <w:sz w:val="32"/>
          <w:szCs w:val="32"/>
        </w:rPr>
        <w:t>我中心积极开展新冠疫情防控，开展流调队员培训3期，130余人次</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eastAsia="仿宋_GB2312"/>
          <w:sz w:val="32"/>
          <w:szCs w:val="32"/>
        </w:rPr>
        <w:t>从而阻止了新冠肺炎疫情在我县扩散的工作指标。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（二）存在问题。无。</w:t>
      </w:r>
    </w:p>
    <w:p>
      <w:pPr>
        <w:spacing w:line="360" w:lineRule="auto"/>
        <w:ind w:firstLine="640" w:firstLineChars="200"/>
        <w:rPr>
          <w:rFonts w:hint="eastAsia"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黑体" w:eastAsia="黑体"/>
          <w:sz w:val="32"/>
          <w:szCs w:val="32"/>
          <w:lang w:val="en-US" w:eastAsia="zh-CN"/>
        </w:rPr>
      </w:pPr>
      <w:r>
        <w:rPr>
          <w:rFonts w:hint="eastAsia" w:ascii="黑体" w:eastAsia="黑体"/>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spacing w:line="360" w:lineRule="auto"/>
        <w:ind w:firstLine="3200" w:firstLineChars="1000"/>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乳源瑶族自治县疾病预防控制中心</w:t>
      </w:r>
    </w:p>
    <w:p>
      <w:pPr>
        <w:spacing w:line="360" w:lineRule="auto"/>
        <w:ind w:firstLine="3200" w:firstLineChars="10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2022年4月3日</w:t>
      </w:r>
    </w:p>
    <w:p>
      <w:pPr>
        <w:rPr>
          <w:rFonts w:hint="eastAsia" w:ascii="仿宋_GB2312" w:eastAsia="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F5B8E"/>
    <w:rsid w:val="2D6F5B8E"/>
    <w:rsid w:val="427C1C7D"/>
    <w:rsid w:val="6CCD3EDC"/>
    <w:rsid w:val="7BCB0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733</Words>
  <Characters>768</Characters>
  <Lines>0</Lines>
  <Paragraphs>0</Paragraphs>
  <TotalTime>0</TotalTime>
  <ScaleCrop>false</ScaleCrop>
  <LinksUpToDate>false</LinksUpToDate>
  <CharactersWithSpaces>795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2022-04-24T03:07:00Z</dcterms:created>
  <dc:creator>Administrator</dc:creator>
  <cp:lastModifiedBy>Administrator</cp:lastModifiedBy>
  <dcterms:modified xsi:type="dcterms:W3CDTF">2022-04-24T03:32:40Z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CFDA5C6643EC484B96AAADB99B27EB89</vt:lpwstr>
  </property>
</Properties>
</file>