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附件4-1</w:t>
      </w:r>
    </w:p>
    <w:p>
      <w:pPr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2021</w:t>
      </w:r>
      <w:r>
        <w:rPr>
          <w:rFonts w:hint="eastAsia"/>
          <w:b/>
          <w:bCs/>
          <w:sz w:val="44"/>
          <w:szCs w:val="44"/>
        </w:rPr>
        <w:t>年县碘盐监测经费</w:t>
      </w:r>
      <w:bookmarkStart w:id="0" w:name="_GoBack"/>
      <w:bookmarkEnd w:id="0"/>
      <w:r>
        <w:rPr>
          <w:rFonts w:hint="eastAsia" w:ascii="宋体" w:hAnsi="宋体" w:cs="宋体"/>
          <w:b/>
          <w:sz w:val="44"/>
          <w:szCs w:val="44"/>
        </w:rPr>
        <w:t>绩效自评报告</w:t>
      </w:r>
    </w:p>
    <w:p>
      <w:pPr>
        <w:jc w:val="center"/>
        <w:rPr>
          <w:rFonts w:hint="eastAsia" w:ascii="宋体" w:hAnsi="宋体" w:cs="宋体"/>
          <w:b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提高财政资金使用效益，实现财政资金绩效自评全覆盖，强化绩效自评结果应用，根据乳源瑶族自治县财政局《关于开展2020年度财政项目支出绩效自评工作的通知》，我院及时开展2020年专项经费项目支出绩效目标自评工作，现将支出绩效目标自评工作情况汇报如下：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  <w:r>
        <w:rPr>
          <w:rFonts w:hint="eastAsia" w:ascii="仿宋" w:hAnsi="仿宋" w:eastAsia="仿宋" w:cs="仿宋"/>
          <w:sz w:val="32"/>
          <w:szCs w:val="32"/>
        </w:rPr>
        <w:t>我中心是承担全县疾病预防控制、疫情监测、公共场所卫生监测和突发公共卫生事件应急处置的医疗卫生机构，是公益一类事业单位。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（二）项目实施主要内容及实施程序。碘缺乏病是儿童和孕妇健康危害的重要因素。为做好我县碘缺乏病监测，县财政安排了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000元监测经费，项目实施内容主要用于碘缺乏病监测专用材料采购。实施程序是由检验科拟定专用材料采购项目和数量，经中心领导班子会讨论同意，报县卫生健康局批准同意后实施。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（三）综述项目自评等级和分数，并对照佐证材料逐一分析。项目自评等级为优秀，自评得分100分。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1、项目资金实际总投入情况。碘缺乏病监测经费实际总投入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000元。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2、项目资金实际支出情况。碘缺乏病监测经费实际支出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sz w:val="32"/>
          <w:szCs w:val="32"/>
        </w:rPr>
        <w:t>000元，支出率为100%，</w:t>
      </w:r>
      <w:r>
        <w:rPr>
          <w:rFonts w:hint="eastAsia" w:ascii="仿宋_GB2312" w:eastAsia="仿宋_GB2312"/>
          <w:sz w:val="32"/>
          <w:szCs w:val="32"/>
        </w:rPr>
        <w:t>全部用于</w:t>
      </w:r>
      <w:r>
        <w:rPr>
          <w:rFonts w:hint="eastAsia" w:ascii="仿宋_GB2312" w:hAnsi="仿宋_GB2312" w:eastAsia="仿宋_GB2312"/>
          <w:sz w:val="32"/>
          <w:szCs w:val="32"/>
        </w:rPr>
        <w:t>碘缺乏病监测</w:t>
      </w:r>
      <w:r>
        <w:rPr>
          <w:rFonts w:hint="eastAsia" w:ascii="仿宋_GB2312" w:eastAsia="仿宋_GB2312"/>
          <w:sz w:val="32"/>
          <w:szCs w:val="32"/>
        </w:rPr>
        <w:t>专用材料采购费用支出。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3、项目的绩效目标完成情况。碘缺乏病监测</w:t>
      </w:r>
      <w:r>
        <w:rPr>
          <w:rFonts w:hint="eastAsia" w:ascii="仿宋_GB2312" w:eastAsia="仿宋_GB2312"/>
          <w:sz w:val="32"/>
          <w:szCs w:val="32"/>
        </w:rPr>
        <w:t>项目实施后，可及时发现和处置特殊群体的健康危害，维护了社会稳定。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4、项目资金使用效益，对环境无污染和破坏，在促进县域经济发展、维护社会稳定具有深远意义。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ind w:firstLine="3040" w:firstLineChars="9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乳源瑶族自治县疾病预防控制中心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261C5"/>
    <w:rsid w:val="00182223"/>
    <w:rsid w:val="00196B70"/>
    <w:rsid w:val="002257AE"/>
    <w:rsid w:val="0031508E"/>
    <w:rsid w:val="00336280"/>
    <w:rsid w:val="00351745"/>
    <w:rsid w:val="003B25CA"/>
    <w:rsid w:val="00413098"/>
    <w:rsid w:val="0047073F"/>
    <w:rsid w:val="004903E7"/>
    <w:rsid w:val="0049524C"/>
    <w:rsid w:val="00534213"/>
    <w:rsid w:val="00543509"/>
    <w:rsid w:val="005C6579"/>
    <w:rsid w:val="006F6EA7"/>
    <w:rsid w:val="007E04FD"/>
    <w:rsid w:val="007E5613"/>
    <w:rsid w:val="0087074D"/>
    <w:rsid w:val="008E43E8"/>
    <w:rsid w:val="00916C35"/>
    <w:rsid w:val="009C14D0"/>
    <w:rsid w:val="00BC12B4"/>
    <w:rsid w:val="00D75043"/>
    <w:rsid w:val="00E409B6"/>
    <w:rsid w:val="00EB571B"/>
    <w:rsid w:val="00EE444F"/>
    <w:rsid w:val="00F22CA7"/>
    <w:rsid w:val="00F67B6F"/>
    <w:rsid w:val="00F7161C"/>
    <w:rsid w:val="00F93445"/>
    <w:rsid w:val="00FC6346"/>
    <w:rsid w:val="1BEA0FB0"/>
    <w:rsid w:val="2A0C3112"/>
    <w:rsid w:val="32E84395"/>
    <w:rsid w:val="39921607"/>
    <w:rsid w:val="3C055E43"/>
    <w:rsid w:val="468762A1"/>
    <w:rsid w:val="5375086E"/>
    <w:rsid w:val="5A1E6FF5"/>
    <w:rsid w:val="76810F7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657</Words>
  <Characters>684</Characters>
  <Lines>4</Lines>
  <Paragraphs>1</Paragraphs>
  <TotalTime>0</TotalTime>
  <ScaleCrop>false</ScaleCrop>
  <LinksUpToDate>false</LinksUpToDate>
  <CharactersWithSpaces>707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Administrator</cp:lastModifiedBy>
  <cp:lastPrinted>2018-10-25T02:57:00Z</cp:lastPrinted>
  <dcterms:modified xsi:type="dcterms:W3CDTF">2022-04-24T03:50:39Z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70C06AA5A5DA4A6FBDE3452ED5F5E1D6</vt:lpwstr>
  </property>
</Properties>
</file>