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附件4-1</w:t>
      </w:r>
    </w:p>
    <w:p>
      <w:pPr>
        <w:jc w:val="left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2021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年中小学食源性疾病和饮用水安全监测</w:t>
      </w:r>
      <w:r>
        <w:rPr>
          <w:rFonts w:hint="eastAsia" w:ascii="黑体" w:hAnsi="黑体" w:eastAsia="黑体" w:cs="黑体"/>
          <w:b/>
          <w:sz w:val="44"/>
          <w:szCs w:val="44"/>
        </w:rPr>
        <w:t>绩效自评报告</w:t>
      </w:r>
    </w:p>
    <w:p>
      <w:pPr>
        <w:rPr>
          <w:rFonts w:hint="eastAsia" w:ascii="黑体" w:hAnsi="黑体" w:eastAsia="黑体" w:cs="黑体"/>
          <w:sz w:val="44"/>
          <w:szCs w:val="44"/>
        </w:rPr>
      </w:pPr>
    </w:p>
    <w:p>
      <w:pPr>
        <w:spacing w:line="600" w:lineRule="exact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提高财政资金使用效益，实现财政资金绩效自评全覆盖，强化绩效自评结果应用，根据乳源瑶族自治县财政局《关于开展2020年度财政项目支出绩效自评工作的通知》，我院及时开展2020年专项经费项目支出绩效目标自评工作，现将支出绩效目标自评工作情况汇报如下：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  <w:r>
        <w:rPr>
          <w:rFonts w:hint="eastAsia" w:ascii="仿宋" w:hAnsi="仿宋" w:eastAsia="仿宋" w:cs="仿宋"/>
          <w:sz w:val="32"/>
          <w:szCs w:val="32"/>
        </w:rPr>
        <w:t>我中心是承担全县疾病预防控制、疫情监测、公共场所卫生监测和突发公共卫生事件应急处置的医疗卫生机构，是公益一类事业单位。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中小学校是集聚性疫情的高发场所，也是高度聚集人群。为做好我县中心学校疫情防控，县财政安排了3000元中小学校食源性疾病和饮用水卫生检测经费，项目实施内容主要用于饮用水卫生检测专用材料采购。实施程序是由检验科拟定专用材料采购项目和数量，经中心领导班子会讨论同意，报县卫生健康局批准同意后实施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（三）综述项目自评等级和分数，并对照佐证材料逐一分析。项目自评等级为优秀，自评得分100分。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1、项目资金实际总投入情况。中小学校食源性疾病和饮用水卫生检测经费实际总投入3000元。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2、项目资金实际支出情况。中小学校食源性疾病和饮用水卫生检测经费实际支出3000元，支出率为100%，</w:t>
      </w:r>
      <w:r>
        <w:rPr>
          <w:rFonts w:hint="eastAsia" w:ascii="仿宋_GB2312" w:eastAsia="仿宋_GB2312"/>
          <w:sz w:val="32"/>
          <w:szCs w:val="32"/>
        </w:rPr>
        <w:t>全部用于</w:t>
      </w:r>
      <w:r>
        <w:rPr>
          <w:rFonts w:hint="eastAsia" w:ascii="仿宋_GB2312" w:hAnsi="仿宋_GB2312" w:eastAsia="仿宋_GB2312"/>
          <w:sz w:val="32"/>
          <w:szCs w:val="32"/>
        </w:rPr>
        <w:t>中小学校食源性疾病和饮用水卫生检测</w:t>
      </w:r>
      <w:r>
        <w:rPr>
          <w:rFonts w:hint="eastAsia" w:ascii="仿宋_GB2312" w:eastAsia="仿宋_GB2312"/>
          <w:sz w:val="32"/>
          <w:szCs w:val="32"/>
        </w:rPr>
        <w:t>专用材料采购费用支出。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3、项目的绩效目标完成情况。中小学校食源性疾病和饮用水卫生检测</w:t>
      </w:r>
      <w:r>
        <w:rPr>
          <w:rFonts w:hint="eastAsia" w:ascii="仿宋_GB2312" w:eastAsia="仿宋_GB2312"/>
          <w:sz w:val="32"/>
          <w:szCs w:val="32"/>
        </w:rPr>
        <w:t>项目实施后，有效保障了学校饮用安全，维护了社会稳定。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4、项目资金使用效益，对环境无污染和破坏，在促进县域经济发展、维护社会稳定具有深远意义。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4000" w:firstLineChars="1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乳源瑶族自治县疾病预防控制中心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 xml:space="preserve">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2257AE"/>
    <w:rsid w:val="00277209"/>
    <w:rsid w:val="00351745"/>
    <w:rsid w:val="003B25CA"/>
    <w:rsid w:val="00413098"/>
    <w:rsid w:val="0047073F"/>
    <w:rsid w:val="004903E7"/>
    <w:rsid w:val="00534213"/>
    <w:rsid w:val="005C6579"/>
    <w:rsid w:val="006F6EA7"/>
    <w:rsid w:val="007E04FD"/>
    <w:rsid w:val="0087074D"/>
    <w:rsid w:val="008E43E8"/>
    <w:rsid w:val="00916C35"/>
    <w:rsid w:val="009C14D0"/>
    <w:rsid w:val="00E409B6"/>
    <w:rsid w:val="00EB571B"/>
    <w:rsid w:val="00EE444F"/>
    <w:rsid w:val="00F22CA7"/>
    <w:rsid w:val="00F67B6F"/>
    <w:rsid w:val="00F7161C"/>
    <w:rsid w:val="00F93445"/>
    <w:rsid w:val="00FC6346"/>
    <w:rsid w:val="00FD4FA6"/>
    <w:rsid w:val="1BEA0FB0"/>
    <w:rsid w:val="1D43428F"/>
    <w:rsid w:val="2A0C3112"/>
    <w:rsid w:val="32D760B0"/>
    <w:rsid w:val="38D8421C"/>
    <w:rsid w:val="39921607"/>
    <w:rsid w:val="468762A1"/>
    <w:rsid w:val="5375086E"/>
    <w:rsid w:val="5B7A55D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720</Words>
  <Characters>749</Characters>
  <Lines>4</Lines>
  <Paragraphs>1</Paragraphs>
  <TotalTime>0</TotalTime>
  <ScaleCrop>false</ScaleCrop>
  <LinksUpToDate>false</LinksUpToDate>
  <CharactersWithSpaces>772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2018-10-25T02:57:00Z</cp:lastPrinted>
  <dcterms:modified xsi:type="dcterms:W3CDTF">2022-04-24T03:54:07Z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D58B0F37E3924DCD8D0C41A5B1875052</vt:lpwstr>
  </property>
</Properties>
</file>