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both"/>
        <w:rPr>
          <w:rFonts w:ascii="方正小标宋简体" w:hAnsi="宋体" w:eastAsia="方正小标宋简体"/>
          <w:sz w:val="44"/>
          <w:szCs w:val="44"/>
        </w:rPr>
      </w:pPr>
    </w:p>
    <w:p>
      <w:pPr>
        <w:spacing w:line="70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县委政法委财政支出项目绩效自评报告</w:t>
      </w:r>
    </w:p>
    <w:p>
      <w:pPr>
        <w:spacing w:line="480" w:lineRule="exact"/>
        <w:rPr>
          <w:rFonts w:ascii="仿宋_GB2312" w:eastAsia="仿宋_GB2312"/>
          <w:sz w:val="44"/>
          <w:szCs w:val="44"/>
        </w:rPr>
      </w:pPr>
    </w:p>
    <w:p>
      <w:pPr>
        <w:spacing w:line="480" w:lineRule="exact"/>
        <w:rPr>
          <w:rFonts w:ascii="方正仿宋简体" w:eastAsia="方正仿宋简体"/>
          <w:sz w:val="32"/>
          <w:szCs w:val="32"/>
        </w:rPr>
      </w:pPr>
      <w:r>
        <w:rPr>
          <w:rFonts w:hint="eastAsia" w:ascii="仿宋_GB2312" w:eastAsia="仿宋_GB2312"/>
          <w:sz w:val="44"/>
          <w:szCs w:val="44"/>
        </w:rPr>
        <w:t xml:space="preserve"> </w:t>
      </w:r>
      <w:r>
        <w:rPr>
          <w:rFonts w:hint="eastAsia" w:ascii="方正仿宋简体" w:eastAsia="方正仿宋简体"/>
          <w:sz w:val="32"/>
          <w:szCs w:val="32"/>
        </w:rPr>
        <w:t xml:space="preserve">   </w:t>
      </w:r>
      <w:r>
        <w:rPr>
          <w:rFonts w:hint="eastAsia" w:ascii="方正仿宋简体" w:eastAsia="方正仿宋简体"/>
          <w:sz w:val="32"/>
          <w:szCs w:val="32"/>
          <w:lang w:eastAsia="zh-CN"/>
        </w:rPr>
        <w:t>20</w:t>
      </w:r>
      <w:r>
        <w:rPr>
          <w:rFonts w:hint="eastAsia" w:ascii="方正仿宋简体" w:eastAsia="方正仿宋简体"/>
          <w:sz w:val="32"/>
          <w:szCs w:val="32"/>
          <w:lang w:val="en-US" w:eastAsia="zh-CN"/>
        </w:rPr>
        <w:t>21</w:t>
      </w:r>
      <w:r>
        <w:rPr>
          <w:rFonts w:hint="eastAsia" w:ascii="方正仿宋简体" w:eastAsia="方正仿宋简体"/>
          <w:sz w:val="32"/>
          <w:szCs w:val="32"/>
          <w:lang w:eastAsia="zh-CN"/>
        </w:rPr>
        <w:t>年</w:t>
      </w:r>
      <w:r>
        <w:rPr>
          <w:rFonts w:hint="eastAsia" w:ascii="方正仿宋简体" w:eastAsia="方正仿宋简体"/>
          <w:sz w:val="32"/>
          <w:szCs w:val="32"/>
        </w:rPr>
        <w:t>，我委部门预算项目</w:t>
      </w:r>
      <w:r>
        <w:rPr>
          <w:rFonts w:hint="eastAsia" w:ascii="方正仿宋简体" w:eastAsia="方正仿宋简体"/>
          <w:sz w:val="32"/>
          <w:szCs w:val="32"/>
          <w:lang w:val="en-US" w:eastAsia="zh-CN"/>
        </w:rPr>
        <w:t>21</w:t>
      </w:r>
      <w:r>
        <w:rPr>
          <w:rFonts w:hint="eastAsia" w:ascii="方正仿宋简体" w:eastAsia="方正仿宋简体"/>
          <w:sz w:val="32"/>
          <w:szCs w:val="32"/>
        </w:rPr>
        <w:t>个，安排项目金额</w:t>
      </w:r>
      <w:r>
        <w:rPr>
          <w:rFonts w:hint="eastAsia" w:ascii="方正仿宋简体" w:eastAsia="方正仿宋简体"/>
          <w:sz w:val="32"/>
          <w:szCs w:val="32"/>
          <w:lang w:val="en-US" w:eastAsia="zh-CN"/>
        </w:rPr>
        <w:t>10150170</w:t>
      </w:r>
      <w:r>
        <w:rPr>
          <w:rFonts w:hint="eastAsia" w:ascii="方正仿宋简体" w:eastAsia="方正仿宋简体"/>
          <w:sz w:val="32"/>
          <w:szCs w:val="32"/>
        </w:rPr>
        <w:t>元。根据县财政局《关于做好20</w:t>
      </w:r>
      <w:r>
        <w:rPr>
          <w:rFonts w:hint="eastAsia" w:ascii="方正仿宋简体" w:eastAsia="方正仿宋简体"/>
          <w:sz w:val="32"/>
          <w:szCs w:val="32"/>
          <w:lang w:val="en-US" w:eastAsia="zh-CN"/>
        </w:rPr>
        <w:t>21</w:t>
      </w:r>
      <w:r>
        <w:rPr>
          <w:rFonts w:hint="eastAsia" w:ascii="方正仿宋简体" w:eastAsia="方正仿宋简体"/>
          <w:sz w:val="32"/>
          <w:szCs w:val="32"/>
        </w:rPr>
        <w:t>年度县级项目绩效自评工作的通知》要求，我委对</w:t>
      </w:r>
      <w:r>
        <w:rPr>
          <w:rFonts w:hint="eastAsia" w:ascii="方正仿宋简体" w:eastAsia="方正仿宋简体"/>
          <w:sz w:val="32"/>
          <w:szCs w:val="32"/>
          <w:lang w:val="en-US" w:eastAsia="zh-CN"/>
        </w:rPr>
        <w:t>21</w:t>
      </w:r>
      <w:r>
        <w:rPr>
          <w:rFonts w:hint="eastAsia" w:ascii="方正仿宋简体" w:eastAsia="方正仿宋简体"/>
          <w:sz w:val="32"/>
          <w:szCs w:val="32"/>
        </w:rPr>
        <w:t>个项目支出进行了绩效自评，现就有关情况报告如下：</w:t>
      </w:r>
    </w:p>
    <w:p>
      <w:pPr>
        <w:spacing w:line="480" w:lineRule="exact"/>
        <w:ind w:firstLine="640" w:firstLineChars="200"/>
        <w:rPr>
          <w:rFonts w:ascii="黑体" w:eastAsia="黑体"/>
          <w:sz w:val="32"/>
          <w:szCs w:val="32"/>
        </w:rPr>
      </w:pPr>
      <w:r>
        <w:rPr>
          <w:rFonts w:hint="eastAsia" w:ascii="黑体" w:eastAsia="黑体"/>
          <w:sz w:val="32"/>
          <w:szCs w:val="32"/>
        </w:rPr>
        <w:t>一、项目基本情况及自评结论</w:t>
      </w:r>
    </w:p>
    <w:p>
      <w:pPr>
        <w:spacing w:line="480" w:lineRule="exact"/>
        <w:ind w:firstLine="643" w:firstLineChars="200"/>
        <w:rPr>
          <w:rFonts w:ascii="仿宋_GB2312" w:eastAsia="仿宋_GB2312"/>
          <w:b/>
          <w:sz w:val="32"/>
          <w:szCs w:val="32"/>
        </w:rPr>
      </w:pPr>
      <w:r>
        <w:rPr>
          <w:rFonts w:hint="eastAsia" w:ascii="仿宋_GB2312" w:eastAsia="仿宋_GB2312"/>
          <w:b/>
          <w:sz w:val="32"/>
          <w:szCs w:val="32"/>
        </w:rPr>
        <w:t>（一）项目用款单位简要情况。</w:t>
      </w:r>
    </w:p>
    <w:p>
      <w:pPr>
        <w:pStyle w:val="9"/>
        <w:spacing w:line="480" w:lineRule="exact"/>
        <w:ind w:firstLine="640" w:firstLineChars="200"/>
        <w:rPr>
          <w:rFonts w:ascii="方正仿宋简体" w:hAnsi="仿宋_GB2312" w:eastAsia="方正仿宋简体" w:cs="仿宋_GB2312"/>
          <w:sz w:val="32"/>
          <w:szCs w:val="32"/>
        </w:rPr>
      </w:pPr>
      <w:r>
        <w:rPr>
          <w:rFonts w:hint="eastAsia" w:ascii="方正仿宋简体" w:eastAsia="方正仿宋简体"/>
          <w:sz w:val="32"/>
          <w:szCs w:val="32"/>
        </w:rPr>
        <w:t>县委政法委是县委领导、管理全县政法工作的职能部门，担负着维护社会稳定、社会治安综合治理、执法监督、队伍建设等重要任务。其</w:t>
      </w:r>
      <w:r>
        <w:rPr>
          <w:rFonts w:hint="eastAsia" w:ascii="方正仿宋简体" w:hAnsi="仿宋_GB2312" w:eastAsia="方正仿宋简体" w:cs="仿宋_GB2312"/>
          <w:sz w:val="32"/>
          <w:szCs w:val="32"/>
        </w:rPr>
        <w:t>主要职能是：贯彻执行党的路线、方针以及县委决策和部署；牵头抓总和统筹协调全县政法、综治、维稳、社会建设、法治建设工作；组织推进全县社会治安综合治理工作；指导、协调全县维护社会稳定等工作。</w:t>
      </w:r>
    </w:p>
    <w:p>
      <w:pPr>
        <w:spacing w:line="480" w:lineRule="exact"/>
        <w:ind w:firstLine="643" w:firstLineChars="200"/>
        <w:rPr>
          <w:rFonts w:ascii="仿宋_GB2312" w:eastAsia="仿宋_GB2312"/>
          <w:b/>
          <w:sz w:val="32"/>
          <w:szCs w:val="32"/>
        </w:rPr>
      </w:pPr>
      <w:r>
        <w:rPr>
          <w:rFonts w:hint="eastAsia" w:ascii="仿宋_GB2312" w:eastAsia="仿宋_GB2312"/>
          <w:b/>
          <w:sz w:val="32"/>
          <w:szCs w:val="32"/>
        </w:rPr>
        <w:t>（二）项目实施主要内容及实施程序。</w:t>
      </w:r>
    </w:p>
    <w:p>
      <w:pPr>
        <w:spacing w:line="480" w:lineRule="exact"/>
        <w:ind w:firstLine="640" w:firstLineChars="200"/>
        <w:rPr>
          <w:rFonts w:ascii="方正仿宋简体" w:hAnsi="仿宋_GB2312" w:eastAsia="方正仿宋简体" w:cs="仿宋_GB2312"/>
          <w:bCs/>
          <w:kern w:val="32"/>
          <w:sz w:val="32"/>
          <w:szCs w:val="32"/>
        </w:rPr>
      </w:pPr>
      <w:r>
        <w:rPr>
          <w:rFonts w:hint="eastAsia" w:ascii="方正仿宋简体" w:hAnsi="仿宋_GB2312" w:eastAsia="方正仿宋简体" w:cs="仿宋_GB2312"/>
          <w:bCs/>
          <w:kern w:val="32"/>
          <w:sz w:val="32"/>
          <w:szCs w:val="32"/>
          <w:lang w:val="en-US" w:eastAsia="zh-CN"/>
        </w:rPr>
        <w:t>1</w:t>
      </w:r>
      <w:r>
        <w:rPr>
          <w:rFonts w:hint="eastAsia" w:ascii="方正仿宋简体" w:hAnsi="仿宋_GB2312" w:eastAsia="方正仿宋简体" w:cs="仿宋_GB2312"/>
          <w:bCs/>
          <w:kern w:val="32"/>
          <w:sz w:val="32"/>
          <w:szCs w:val="32"/>
        </w:rPr>
        <w:t>、综治维稳平安建设（综治工作经费3万元、维稳工作经费3万元、创建平安乳源10万元、各镇综治信访维稳中心日常运作经费11万元）</w:t>
      </w:r>
    </w:p>
    <w:p>
      <w:pPr>
        <w:spacing w:line="480" w:lineRule="exact"/>
        <w:ind w:firstLine="640" w:firstLineChars="200"/>
        <w:rPr>
          <w:rFonts w:ascii="方正仿宋简体" w:hAnsi="方正仿宋简体" w:eastAsia="方正仿宋简体"/>
          <w:sz w:val="32"/>
        </w:rPr>
      </w:pPr>
      <w:r>
        <w:rPr>
          <w:rFonts w:hint="eastAsia" w:ascii="方正仿宋简体" w:eastAsia="方正仿宋简体"/>
          <w:color w:val="000000"/>
          <w:sz w:val="32"/>
          <w:szCs w:val="32"/>
          <w:lang w:eastAsia="zh-CN"/>
        </w:rPr>
        <w:t>20</w:t>
      </w:r>
      <w:r>
        <w:rPr>
          <w:rFonts w:hint="eastAsia" w:ascii="方正仿宋简体" w:eastAsia="方正仿宋简体"/>
          <w:color w:val="000000"/>
          <w:sz w:val="32"/>
          <w:szCs w:val="32"/>
          <w:lang w:val="en-US" w:eastAsia="zh-CN"/>
        </w:rPr>
        <w:t>21</w:t>
      </w:r>
      <w:r>
        <w:rPr>
          <w:rFonts w:hint="eastAsia" w:ascii="方正仿宋简体" w:eastAsia="方正仿宋简体"/>
          <w:color w:val="000000"/>
          <w:sz w:val="32"/>
          <w:szCs w:val="32"/>
          <w:lang w:eastAsia="zh-CN"/>
        </w:rPr>
        <w:t>年</w:t>
      </w:r>
      <w:r>
        <w:rPr>
          <w:rFonts w:hint="eastAsia" w:ascii="方正仿宋简体" w:eastAsia="方正仿宋简体"/>
          <w:color w:val="000000"/>
          <w:sz w:val="32"/>
          <w:szCs w:val="32"/>
        </w:rPr>
        <w:t>，各镇、各单位共组织各类大型宣传45场次，上报综治创平信息258篇，通过手机短信、微信等发送平安宣传信息40万多条次，发放各类宣传品5万余份、传单20多万张，张贴标语3万多条，悬挂横幅2500多条；以平安创建、综合治理为主题的宣传标语、灯箱基本覆盖到各村、社区；</w:t>
      </w:r>
      <w:r>
        <w:rPr>
          <w:rFonts w:hint="eastAsia" w:ascii="方正仿宋简体" w:hAnsi="方正仿宋简体" w:eastAsia="方正仿宋简体" w:cs="方正仿宋简体"/>
          <w:sz w:val="32"/>
          <w:szCs w:val="32"/>
          <w:lang w:eastAsia="zh-CN"/>
        </w:rPr>
        <w:t>20</w:t>
      </w:r>
      <w:r>
        <w:rPr>
          <w:rFonts w:hint="eastAsia" w:ascii="方正仿宋简体" w:hAnsi="方正仿宋简体" w:eastAsia="方正仿宋简体" w:cs="方正仿宋简体"/>
          <w:sz w:val="32"/>
          <w:szCs w:val="32"/>
          <w:lang w:val="en-US" w:eastAsia="zh-CN"/>
        </w:rPr>
        <w:t>21</w:t>
      </w:r>
      <w:r>
        <w:rPr>
          <w:rFonts w:hint="eastAsia" w:ascii="方正仿宋简体" w:hAnsi="方正仿宋简体" w:eastAsia="方正仿宋简体" w:cs="方正仿宋简体"/>
          <w:sz w:val="32"/>
          <w:szCs w:val="32"/>
          <w:lang w:eastAsia="zh-CN"/>
        </w:rPr>
        <w:t>年</w:t>
      </w:r>
      <w:r>
        <w:rPr>
          <w:rFonts w:hint="eastAsia" w:ascii="方正仿宋简体" w:hAnsi="方正仿宋简体" w:eastAsia="方正仿宋简体" w:cs="方正仿宋简体"/>
          <w:sz w:val="32"/>
          <w:szCs w:val="32"/>
        </w:rPr>
        <w:t>，全县共召开12次信访维稳形势研判会，其中，全县性研判会3次。</w:t>
      </w:r>
    </w:p>
    <w:p>
      <w:pPr>
        <w:spacing w:line="48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2</w:t>
      </w:r>
      <w:r>
        <w:rPr>
          <w:rFonts w:hint="eastAsia" w:ascii="方正仿宋简体" w:hAnsi="方正仿宋简体" w:eastAsia="方正仿宋简体" w:cs="方正仿宋简体"/>
          <w:sz w:val="32"/>
          <w:szCs w:val="32"/>
        </w:rPr>
        <w:t>、政法网（政法网三四级网络线路租费2</w:t>
      </w:r>
      <w:r>
        <w:rPr>
          <w:rFonts w:hint="eastAsia" w:ascii="方正仿宋简体" w:hAnsi="方正仿宋简体" w:eastAsia="方正仿宋简体" w:cs="方正仿宋简体"/>
          <w:sz w:val="32"/>
          <w:szCs w:val="32"/>
          <w:lang w:val="en-US" w:eastAsia="zh-CN"/>
        </w:rPr>
        <w:t>90000</w:t>
      </w:r>
      <w:r>
        <w:rPr>
          <w:rFonts w:hint="eastAsia" w:ascii="方正仿宋简体" w:hAnsi="方正仿宋简体" w:eastAsia="方正仿宋简体" w:cs="方正仿宋简体"/>
          <w:sz w:val="32"/>
          <w:szCs w:val="32"/>
        </w:rPr>
        <w:t>元、政法网维护和设备更新经费5万元）</w:t>
      </w:r>
    </w:p>
    <w:p>
      <w:pPr>
        <w:spacing w:line="48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20</w:t>
      </w:r>
      <w:r>
        <w:rPr>
          <w:rFonts w:hint="eastAsia" w:ascii="方正仿宋简体" w:hAnsi="方正仿宋简体" w:eastAsia="方正仿宋简体" w:cs="方正仿宋简体"/>
          <w:sz w:val="32"/>
          <w:szCs w:val="32"/>
          <w:lang w:val="en-US" w:eastAsia="zh-CN"/>
        </w:rPr>
        <w:t>21</w:t>
      </w:r>
      <w:r>
        <w:rPr>
          <w:rFonts w:hint="eastAsia" w:ascii="方正仿宋简体" w:hAnsi="方正仿宋简体" w:eastAsia="方正仿宋简体" w:cs="方正仿宋简体"/>
          <w:sz w:val="32"/>
          <w:szCs w:val="32"/>
          <w:lang w:eastAsia="zh-CN"/>
        </w:rPr>
        <w:t>年</w:t>
      </w:r>
      <w:r>
        <w:rPr>
          <w:rFonts w:hint="eastAsia" w:ascii="方正仿宋简体" w:hAnsi="方正仿宋简体" w:eastAsia="方正仿宋简体" w:cs="方正仿宋简体"/>
          <w:sz w:val="32"/>
          <w:szCs w:val="32"/>
        </w:rPr>
        <w:t>，利用政法网召开高清视频会议12次，政法网宽带网速100兆，有效保障政法网全网稳定运行和可持续发展政法网运行提高政法工作网络化水平，优化政法部</w:t>
      </w:r>
      <w:bookmarkStart w:id="4" w:name="_GoBack"/>
      <w:bookmarkEnd w:id="4"/>
      <w:r>
        <w:rPr>
          <w:rFonts w:hint="eastAsia" w:ascii="方正仿宋简体" w:hAnsi="方正仿宋简体" w:eastAsia="方正仿宋简体" w:cs="方正仿宋简体"/>
          <w:sz w:val="32"/>
          <w:szCs w:val="32"/>
        </w:rPr>
        <w:t>门网络结构。</w:t>
      </w:r>
    </w:p>
    <w:p>
      <w:pPr>
        <w:spacing w:line="48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3</w:t>
      </w:r>
      <w:r>
        <w:rPr>
          <w:rFonts w:hint="eastAsia" w:ascii="方正仿宋简体" w:hAnsi="方正仿宋简体" w:eastAsia="方正仿宋简体" w:cs="方正仿宋简体"/>
          <w:sz w:val="32"/>
          <w:szCs w:val="32"/>
        </w:rPr>
        <w:t>、综治视联网信息建设（综治视联网线路租金</w:t>
      </w:r>
      <w:r>
        <w:rPr>
          <w:rFonts w:hint="eastAsia" w:ascii="方正仿宋简体" w:hAnsi="方正仿宋简体" w:eastAsia="方正仿宋简体" w:cs="方正仿宋简体"/>
          <w:sz w:val="32"/>
          <w:szCs w:val="32"/>
          <w:lang w:val="en-US" w:eastAsia="zh-CN"/>
        </w:rPr>
        <w:t>13.2</w:t>
      </w:r>
      <w:r>
        <w:rPr>
          <w:rFonts w:hint="eastAsia" w:ascii="方正仿宋简体" w:hAnsi="方正仿宋简体" w:eastAsia="方正仿宋简体" w:cs="方正仿宋简体"/>
          <w:sz w:val="32"/>
          <w:szCs w:val="32"/>
        </w:rPr>
        <w:t>万元、综治信息系统移动终端经费108</w:t>
      </w:r>
      <w:r>
        <w:rPr>
          <w:rFonts w:hint="eastAsia" w:ascii="方正仿宋简体" w:hAnsi="方正仿宋简体" w:eastAsia="方正仿宋简体" w:cs="方正仿宋简体"/>
          <w:sz w:val="32"/>
          <w:szCs w:val="32"/>
          <w:lang w:val="en-US" w:eastAsia="zh-CN"/>
        </w:rPr>
        <w:t>000</w:t>
      </w:r>
      <w:r>
        <w:rPr>
          <w:rFonts w:hint="eastAsia" w:ascii="方正仿宋简体" w:hAnsi="方正仿宋简体" w:eastAsia="方正仿宋简体" w:cs="方正仿宋简体"/>
          <w:sz w:val="32"/>
          <w:szCs w:val="32"/>
        </w:rPr>
        <w:t>元、网格员“以奖代补”经费9万元）</w:t>
      </w:r>
    </w:p>
    <w:p>
      <w:pPr>
        <w:spacing w:line="480" w:lineRule="exact"/>
        <w:ind w:firstLine="640" w:firstLineChars="200"/>
        <w:rPr>
          <w:rFonts w:ascii="方正仿宋简体" w:hAnsi="方正仿宋简体" w:eastAsia="方正仿宋简体"/>
          <w:sz w:val="32"/>
        </w:rPr>
      </w:pPr>
      <w:r>
        <w:rPr>
          <w:rFonts w:hint="eastAsia" w:ascii="方正仿宋简体" w:hAnsi="方正仿宋简体" w:eastAsia="方正仿宋简体" w:cs="方正仿宋简体"/>
          <w:sz w:val="32"/>
          <w:szCs w:val="32"/>
        </w:rPr>
        <w:tab/>
      </w:r>
      <w:r>
        <w:rPr>
          <w:rFonts w:hint="eastAsia" w:ascii="方正仿宋简体" w:hAnsi="方正仿宋简体" w:eastAsia="方正仿宋简体"/>
          <w:sz w:val="32"/>
        </w:rPr>
        <w:t>严格落实各系统用户日常登陆和网格事件发现、流转、处置等工作。</w:t>
      </w:r>
      <w:r>
        <w:rPr>
          <w:rFonts w:hint="eastAsia" w:ascii="方正仿宋简体" w:hAnsi="方正仿宋简体" w:eastAsia="方正仿宋简体"/>
          <w:sz w:val="32"/>
          <w:lang w:eastAsia="zh-CN"/>
        </w:rPr>
        <w:t>20</w:t>
      </w:r>
      <w:r>
        <w:rPr>
          <w:rFonts w:hint="eastAsia" w:ascii="方正仿宋简体" w:hAnsi="方正仿宋简体" w:eastAsia="方正仿宋简体"/>
          <w:sz w:val="32"/>
          <w:lang w:val="en-US" w:eastAsia="zh-CN"/>
        </w:rPr>
        <w:t>21</w:t>
      </w:r>
      <w:r>
        <w:rPr>
          <w:rFonts w:hint="eastAsia" w:ascii="方正仿宋简体" w:hAnsi="方正仿宋简体" w:eastAsia="方正仿宋简体"/>
          <w:sz w:val="32"/>
          <w:lang w:eastAsia="zh-CN"/>
        </w:rPr>
        <w:t>年</w:t>
      </w:r>
      <w:r>
        <w:rPr>
          <w:rFonts w:hint="eastAsia" w:ascii="方正仿宋简体" w:hAnsi="方正仿宋简体" w:eastAsia="方正仿宋简体"/>
          <w:sz w:val="32"/>
        </w:rPr>
        <w:t>，各镇网格员共录入网格事件</w:t>
      </w:r>
      <w:r>
        <w:rPr>
          <w:rFonts w:hint="eastAsia" w:ascii="方正仿宋简体" w:hAnsi="方正仿宋简体" w:eastAsia="方正仿宋简体"/>
          <w:sz w:val="32"/>
          <w:lang w:val="en-US" w:eastAsia="zh-CN"/>
        </w:rPr>
        <w:t>69692</w:t>
      </w:r>
      <w:r>
        <w:rPr>
          <w:rFonts w:hint="eastAsia" w:ascii="方正仿宋简体" w:hAnsi="方正仿宋简体" w:eastAsia="方正仿宋简体"/>
          <w:sz w:val="32"/>
        </w:rPr>
        <w:t>宗，办结69605宗，办结率</w:t>
      </w:r>
      <w:r>
        <w:rPr>
          <w:rFonts w:hint="eastAsia" w:ascii="方正仿宋简体" w:hAnsi="方正仿宋简体" w:eastAsia="方正仿宋简体"/>
          <w:sz w:val="32"/>
          <w:lang w:val="en-US" w:eastAsia="zh-CN"/>
        </w:rPr>
        <w:t>99.87</w:t>
      </w:r>
      <w:r>
        <w:rPr>
          <w:rFonts w:hint="eastAsia" w:ascii="方正仿宋简体" w:hAnsi="方正仿宋简体" w:eastAsia="方正仿宋简体"/>
          <w:sz w:val="32"/>
        </w:rPr>
        <w:t>%，</w:t>
      </w:r>
      <w:r>
        <w:rPr>
          <w:rFonts w:hint="eastAsia" w:ascii="方正仿宋简体" w:hAnsi="方正仿宋简体" w:eastAsia="方正仿宋简体"/>
          <w:sz w:val="32"/>
          <w:szCs w:val="32"/>
        </w:rPr>
        <w:t>全县31个成员单位用户账号保持较高的活跃度</w:t>
      </w:r>
      <w:r>
        <w:rPr>
          <w:rFonts w:hint="eastAsia" w:ascii="方正仿宋简体" w:hAnsi="方正仿宋简体" w:eastAsia="方正仿宋简体"/>
          <w:sz w:val="32"/>
        </w:rPr>
        <w:t>。</w:t>
      </w:r>
      <w:r>
        <w:rPr>
          <w:rFonts w:hint="eastAsia" w:ascii="方正仿宋简体" w:hAnsi="方正仿宋简体" w:eastAsia="方正仿宋简体" w:cs="方正仿宋简体"/>
          <w:sz w:val="32"/>
        </w:rPr>
        <w:t>统筹推进村（社区）综治视联网建设，</w:t>
      </w:r>
      <w:r>
        <w:rPr>
          <w:rFonts w:hint="eastAsia" w:ascii="方正仿宋简体" w:hAnsi="方正仿宋简体" w:eastAsia="方正仿宋简体"/>
          <w:sz w:val="32"/>
        </w:rPr>
        <w:t>统一规范各镇、村（社区）综治中心标牌、工作职责和工作制度上墙工作，加强各镇综治视联网管理人员的培训，提高镇级管理人员操作水平和日常维护能力。目前，中央、省、市、县、镇五级综治视联网实现纵向连通。</w:t>
      </w:r>
    </w:p>
    <w:p>
      <w:pPr>
        <w:spacing w:line="480" w:lineRule="exact"/>
        <w:ind w:firstLine="640" w:firstLineChars="200"/>
        <w:rPr>
          <w:rFonts w:ascii="方正仿宋简体" w:hAnsi="方正仿宋简体" w:eastAsia="方正仿宋简体"/>
          <w:sz w:val="32"/>
        </w:rPr>
      </w:pPr>
      <w:r>
        <w:rPr>
          <w:rFonts w:hint="eastAsia" w:ascii="方正仿宋简体" w:hAnsi="方正仿宋简体" w:eastAsia="方正仿宋简体"/>
          <w:sz w:val="32"/>
          <w:lang w:val="en-US" w:eastAsia="zh-CN"/>
        </w:rPr>
        <w:t>4</w:t>
      </w:r>
      <w:r>
        <w:rPr>
          <w:rFonts w:hint="eastAsia" w:ascii="方正仿宋简体" w:hAnsi="方正仿宋简体" w:eastAsia="方正仿宋简体"/>
          <w:sz w:val="32"/>
        </w:rPr>
        <w:t>、县领导办点经费5万元</w:t>
      </w:r>
    </w:p>
    <w:p>
      <w:pPr>
        <w:spacing w:line="480" w:lineRule="exact"/>
        <w:ind w:firstLine="640" w:firstLineChars="200"/>
        <w:rPr>
          <w:rFonts w:ascii="方正仿宋简体" w:hAnsi="方正仿宋简体" w:eastAsia="方正仿宋简体"/>
          <w:sz w:val="32"/>
        </w:rPr>
      </w:pPr>
      <w:r>
        <w:rPr>
          <w:rFonts w:hint="eastAsia" w:ascii="方正仿宋简体" w:hAnsi="方正仿宋简体" w:eastAsia="方正仿宋简体"/>
          <w:sz w:val="32"/>
        </w:rPr>
        <w:t>深入一线开展调研工作，认真听取民意，切实为民解忧排忧。</w:t>
      </w:r>
    </w:p>
    <w:p>
      <w:pPr>
        <w:spacing w:line="48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、党建活动经费2万元</w:t>
      </w:r>
    </w:p>
    <w:p>
      <w:pPr>
        <w:spacing w:line="48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开展党员固定日活动12次，集中学习12次，党性锤炼活动1次，有效提高党建水平，增强党员意识。</w:t>
      </w:r>
    </w:p>
    <w:p>
      <w:pPr>
        <w:numPr>
          <w:ilvl w:val="0"/>
          <w:numId w:val="1"/>
        </w:numPr>
        <w:spacing w:line="480"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“雪亮+智格”工程二期建设项目898.117万元</w:t>
      </w:r>
    </w:p>
    <w:p>
      <w:pPr>
        <w:numPr>
          <w:ilvl w:val="0"/>
          <w:numId w:val="0"/>
        </w:numPr>
        <w:spacing w:line="480" w:lineRule="exact"/>
        <w:ind w:firstLine="64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完成273个高清视频监控设备、人脸抓拍设备、微卡口摄像机、卡口摄像机、AR全景摄像机、移动监控设备、多维感知系统等为主的建设，对县“雪亮+智格”工程平台和分平台、视频存储功能、县镇指挥中心进行升级，完成智慧社区建设，构建配套的安全保障体系及包括传输网络。</w:t>
      </w:r>
    </w:p>
    <w:p>
      <w:pPr>
        <w:numPr>
          <w:ilvl w:val="0"/>
          <w:numId w:val="0"/>
        </w:numPr>
        <w:spacing w:line="480" w:lineRule="exact"/>
        <w:ind w:firstLine="640"/>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以公共安全视频监控联网（雪亮工程）体系建设为基础支撑，以“智格应用”建设为实施保障手段，打造技防+人防全面防控格局，充分实现各系统相互间的信息共享、互联互通、联动控制、集中管理，让乳源瑶族自治县“雪亮+智格”工程二期建设项目为全县政法综治维稳、应急指挥提供强大的支撑，构建全时空大数据社会治安立体化防控体系，打造乳源瑶族自治县“防、控、服、管、稳、安”六大亮点，实现社会稳定的智慧乳源，把乳源打造成全国社会治安综合治理先进县。</w:t>
      </w:r>
    </w:p>
    <w:p>
      <w:pPr>
        <w:spacing w:line="480" w:lineRule="exact"/>
        <w:ind w:firstLine="643" w:firstLineChars="200"/>
        <w:rPr>
          <w:rFonts w:ascii="仿宋_GB2312" w:eastAsia="仿宋_GB2312"/>
          <w:b/>
          <w:sz w:val="32"/>
          <w:szCs w:val="32"/>
        </w:rPr>
      </w:pPr>
      <w:r>
        <w:rPr>
          <w:rFonts w:hint="eastAsia" w:ascii="仿宋_GB2312" w:eastAsia="仿宋_GB2312"/>
          <w:b/>
          <w:sz w:val="32"/>
          <w:szCs w:val="32"/>
        </w:rPr>
        <w:t>（三）综述项目自评等级和分数，并对照佐证材料逐一分析。</w:t>
      </w:r>
    </w:p>
    <w:p>
      <w:pPr>
        <w:spacing w:line="480" w:lineRule="exact"/>
        <w:ind w:firstLine="640" w:firstLineChars="200"/>
        <w:rPr>
          <w:rFonts w:ascii="仿宋_GB2312" w:eastAsia="仿宋_GB2312"/>
          <w:sz w:val="32"/>
          <w:szCs w:val="32"/>
        </w:rPr>
      </w:pPr>
      <w:r>
        <w:rPr>
          <w:rFonts w:hint="eastAsia" w:ascii="仿宋_GB2312" w:eastAsia="仿宋_GB2312"/>
          <w:sz w:val="32"/>
          <w:szCs w:val="32"/>
          <w:lang w:eastAsia="zh-CN"/>
        </w:rPr>
        <w:t>202</w:t>
      </w:r>
      <w:r>
        <w:rPr>
          <w:rFonts w:hint="eastAsia" w:ascii="仿宋_GB2312" w:eastAsia="仿宋_GB2312"/>
          <w:sz w:val="32"/>
          <w:szCs w:val="32"/>
          <w:lang w:val="en-US" w:eastAsia="zh-CN"/>
        </w:rPr>
        <w:t>1</w:t>
      </w:r>
      <w:r>
        <w:rPr>
          <w:rFonts w:hint="eastAsia" w:ascii="仿宋_GB2312" w:eastAsia="仿宋_GB2312"/>
          <w:sz w:val="32"/>
          <w:szCs w:val="32"/>
          <w:lang w:eastAsia="zh-CN"/>
        </w:rPr>
        <w:t>年</w:t>
      </w:r>
      <w:r>
        <w:rPr>
          <w:rFonts w:hint="eastAsia" w:ascii="仿宋_GB2312" w:eastAsia="仿宋_GB2312"/>
          <w:sz w:val="32"/>
          <w:szCs w:val="32"/>
        </w:rPr>
        <w:t>，我委部门预算项目一共</w:t>
      </w:r>
      <w:r>
        <w:rPr>
          <w:rFonts w:hint="eastAsia" w:ascii="仿宋_GB2312" w:eastAsia="仿宋_GB2312"/>
          <w:sz w:val="32"/>
          <w:szCs w:val="32"/>
          <w:lang w:val="en-US" w:eastAsia="zh-CN"/>
        </w:rPr>
        <w:t>21</w:t>
      </w:r>
      <w:r>
        <w:rPr>
          <w:rFonts w:hint="eastAsia" w:ascii="仿宋_GB2312" w:eastAsia="仿宋_GB2312"/>
          <w:sz w:val="32"/>
          <w:szCs w:val="32"/>
        </w:rPr>
        <w:t>个，</w:t>
      </w:r>
      <w:r>
        <w:rPr>
          <w:rFonts w:hint="eastAsia" w:ascii="仿宋_GB2312" w:eastAsia="仿宋_GB2312"/>
          <w:sz w:val="32"/>
          <w:szCs w:val="32"/>
          <w:lang w:val="en-US" w:eastAsia="zh-CN"/>
        </w:rPr>
        <w:t>其中</w:t>
      </w:r>
      <w:r>
        <w:rPr>
          <w:rFonts w:hint="eastAsia" w:ascii="仿宋_GB2312" w:eastAsia="仿宋_GB2312"/>
          <w:sz w:val="32"/>
          <w:szCs w:val="32"/>
        </w:rPr>
        <w:t>综治工作经费、维稳工作经费、创建平安乳源、政法网三四级线路租费、综治视联网租金、各镇综治信访维稳中心运作经费等</w:t>
      </w:r>
      <w:r>
        <w:rPr>
          <w:rFonts w:hint="eastAsia" w:ascii="仿宋_GB2312" w:eastAsia="仿宋_GB2312"/>
          <w:sz w:val="32"/>
          <w:szCs w:val="32"/>
          <w:lang w:val="en-US" w:eastAsia="zh-CN"/>
        </w:rPr>
        <w:t>21</w:t>
      </w:r>
      <w:r>
        <w:rPr>
          <w:rFonts w:hint="eastAsia" w:ascii="仿宋_GB2312" w:eastAsia="仿宋_GB2312"/>
          <w:sz w:val="32"/>
          <w:szCs w:val="32"/>
        </w:rPr>
        <w:t>个项目自评分数均为100分。</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（1）前期工作。各项目工作均制定了年度工作计划，并根据工作要点认真研究部署相关工作。具体表现如下：</w:t>
      </w:r>
    </w:p>
    <w:p>
      <w:pPr>
        <w:spacing w:line="480" w:lineRule="exact"/>
        <w:ind w:firstLine="640" w:firstLineChars="200"/>
        <w:rPr>
          <w:rFonts w:ascii="仿宋_GB2312" w:eastAsia="仿宋_GB2312"/>
          <w:sz w:val="32"/>
          <w:szCs w:val="32"/>
        </w:rPr>
      </w:pPr>
      <w:r>
        <w:rPr>
          <w:rFonts w:ascii="仿宋_GB2312" w:eastAsia="仿宋_GB2312"/>
          <w:sz w:val="32"/>
          <w:szCs w:val="32"/>
        </w:rPr>
        <w:fldChar w:fldCharType="begin"/>
      </w:r>
      <w:r>
        <w:rPr>
          <w:rFonts w:ascii="仿宋_GB2312" w:eastAsia="仿宋_GB2312"/>
          <w:sz w:val="32"/>
          <w:szCs w:val="32"/>
        </w:rPr>
        <w:instrText xml:space="preserve"> </w:instrText>
      </w:r>
      <w:r>
        <w:rPr>
          <w:rFonts w:hint="eastAsia" w:ascii="仿宋_GB2312" w:eastAsia="仿宋_GB2312"/>
          <w:sz w:val="32"/>
          <w:szCs w:val="32"/>
        </w:rPr>
        <w:instrText xml:space="preserve">= 1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hint="eastAsia" w:ascii="仿宋_GB2312" w:eastAsia="仿宋_GB2312"/>
          <w:sz w:val="32"/>
          <w:szCs w:val="32"/>
        </w:rPr>
        <w:t>①</w:t>
      </w:r>
      <w:r>
        <w:rPr>
          <w:rFonts w:ascii="仿宋_GB2312" w:eastAsia="仿宋_GB2312"/>
          <w:sz w:val="32"/>
          <w:szCs w:val="32"/>
        </w:rPr>
        <w:fldChar w:fldCharType="end"/>
      </w:r>
      <w:r>
        <w:rPr>
          <w:rFonts w:hint="eastAsia" w:ascii="仿宋_GB2312" w:eastAsia="仿宋_GB2312"/>
          <w:sz w:val="32"/>
          <w:szCs w:val="32"/>
        </w:rPr>
        <w:t>前期研究方面，论证决策自评得分为满分，项目年初制定了工作方案。</w:t>
      </w:r>
    </w:p>
    <w:p>
      <w:pPr>
        <w:spacing w:line="480" w:lineRule="exact"/>
        <w:ind w:firstLine="640" w:firstLineChars="200"/>
        <w:rPr>
          <w:rFonts w:ascii="仿宋_GB2312" w:eastAsia="仿宋_GB2312"/>
          <w:sz w:val="32"/>
          <w:szCs w:val="32"/>
        </w:rPr>
      </w:pPr>
      <w:r>
        <w:rPr>
          <w:rFonts w:ascii="仿宋_GB2312" w:eastAsia="仿宋_GB2312"/>
          <w:sz w:val="32"/>
          <w:szCs w:val="32"/>
        </w:rPr>
        <w:fldChar w:fldCharType="begin"/>
      </w:r>
      <w:r>
        <w:rPr>
          <w:rFonts w:ascii="仿宋_GB2312" w:eastAsia="仿宋_GB2312"/>
          <w:sz w:val="32"/>
          <w:szCs w:val="32"/>
        </w:rPr>
        <w:instrText xml:space="preserve"> </w:instrText>
      </w:r>
      <w:r>
        <w:rPr>
          <w:rFonts w:hint="eastAsia" w:ascii="仿宋_GB2312" w:eastAsia="仿宋_GB2312"/>
          <w:sz w:val="32"/>
          <w:szCs w:val="32"/>
        </w:rPr>
        <w:instrText xml:space="preserve">= 2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hint="eastAsia" w:ascii="仿宋_GB2312" w:eastAsia="仿宋_GB2312"/>
          <w:sz w:val="32"/>
          <w:szCs w:val="32"/>
        </w:rPr>
        <w:t>②</w:t>
      </w:r>
      <w:r>
        <w:rPr>
          <w:rFonts w:ascii="仿宋_GB2312" w:eastAsia="仿宋_GB2312"/>
          <w:sz w:val="32"/>
          <w:szCs w:val="32"/>
        </w:rPr>
        <w:fldChar w:fldCharType="end"/>
      </w:r>
      <w:r>
        <w:rPr>
          <w:rFonts w:hint="eastAsia" w:ascii="仿宋_GB2312" w:eastAsia="仿宋_GB2312"/>
          <w:sz w:val="32"/>
          <w:szCs w:val="32"/>
        </w:rPr>
        <w:t>目标设置方面，目标设置的完整性和科学性均为满分。</w:t>
      </w:r>
    </w:p>
    <w:p>
      <w:pPr>
        <w:spacing w:line="480" w:lineRule="exact"/>
        <w:ind w:firstLine="640" w:firstLineChars="200"/>
        <w:rPr>
          <w:rFonts w:ascii="仿宋_GB2312" w:eastAsia="仿宋_GB2312"/>
          <w:sz w:val="32"/>
          <w:szCs w:val="32"/>
        </w:rPr>
      </w:pPr>
      <w:r>
        <w:rPr>
          <w:rFonts w:ascii="仿宋_GB2312" w:eastAsia="仿宋_GB2312"/>
          <w:sz w:val="32"/>
          <w:szCs w:val="32"/>
        </w:rPr>
        <w:fldChar w:fldCharType="begin"/>
      </w:r>
      <w:r>
        <w:rPr>
          <w:rFonts w:ascii="仿宋_GB2312" w:eastAsia="仿宋_GB2312"/>
          <w:sz w:val="32"/>
          <w:szCs w:val="32"/>
        </w:rPr>
        <w:instrText xml:space="preserve"> </w:instrText>
      </w:r>
      <w:r>
        <w:rPr>
          <w:rFonts w:hint="eastAsia" w:ascii="仿宋_GB2312" w:eastAsia="仿宋_GB2312"/>
          <w:sz w:val="32"/>
          <w:szCs w:val="32"/>
        </w:rPr>
        <w:instrText xml:space="preserve">= 3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hint="eastAsia" w:ascii="仿宋_GB2312" w:eastAsia="仿宋_GB2312"/>
          <w:sz w:val="32"/>
          <w:szCs w:val="32"/>
        </w:rPr>
        <w:t>③</w:t>
      </w:r>
      <w:r>
        <w:rPr>
          <w:rFonts w:ascii="仿宋_GB2312" w:eastAsia="仿宋_GB2312"/>
          <w:sz w:val="32"/>
          <w:szCs w:val="32"/>
        </w:rPr>
        <w:fldChar w:fldCharType="end"/>
      </w:r>
      <w:r>
        <w:rPr>
          <w:rFonts w:hint="eastAsia" w:ascii="仿宋_GB2312" w:eastAsia="仿宋_GB2312"/>
          <w:sz w:val="32"/>
          <w:szCs w:val="32"/>
        </w:rPr>
        <w:t>保障机制方面，在组织机构和制度措施方面均为满分。各项工作均纳入重要议事日程，同中心工作同部署、同检查、同考核。</w:t>
      </w:r>
    </w:p>
    <w:p>
      <w:pPr>
        <w:spacing w:line="480" w:lineRule="exact"/>
        <w:ind w:firstLine="640" w:firstLineChars="200"/>
        <w:rPr>
          <w:rFonts w:ascii="仿宋_GB2312" w:eastAsia="仿宋_GB2312"/>
          <w:b/>
          <w:sz w:val="32"/>
          <w:szCs w:val="32"/>
        </w:rPr>
      </w:pPr>
      <w:r>
        <w:rPr>
          <w:rFonts w:hint="eastAsia" w:ascii="仿宋_GB2312" w:eastAsia="仿宋_GB2312"/>
          <w:sz w:val="32"/>
          <w:szCs w:val="32"/>
        </w:rPr>
        <w:t>（2）实施过程。项目实施过程的财政管理全程监控，在资金管理和项目管理两方面都得到动态掌握。具体表现如下：</w:t>
      </w:r>
    </w:p>
    <w:p>
      <w:pPr>
        <w:spacing w:line="480" w:lineRule="exact"/>
        <w:ind w:firstLine="640" w:firstLineChars="200"/>
        <w:rPr>
          <w:rFonts w:ascii="仿宋_GB2312" w:eastAsia="仿宋_GB2312"/>
          <w:sz w:val="32"/>
          <w:szCs w:val="32"/>
        </w:rPr>
      </w:pPr>
      <w:r>
        <w:rPr>
          <w:rFonts w:ascii="仿宋_GB2312" w:eastAsia="仿宋_GB2312"/>
          <w:sz w:val="32"/>
          <w:szCs w:val="32"/>
        </w:rPr>
        <w:fldChar w:fldCharType="begin"/>
      </w:r>
      <w:r>
        <w:rPr>
          <w:rFonts w:ascii="仿宋_GB2312" w:eastAsia="仿宋_GB2312"/>
          <w:sz w:val="32"/>
          <w:szCs w:val="32"/>
        </w:rPr>
        <w:instrText xml:space="preserve"> </w:instrText>
      </w:r>
      <w:r>
        <w:rPr>
          <w:rFonts w:hint="eastAsia" w:ascii="仿宋_GB2312" w:eastAsia="仿宋_GB2312"/>
          <w:sz w:val="32"/>
          <w:szCs w:val="32"/>
        </w:rPr>
        <w:instrText xml:space="preserve">= 1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hint="eastAsia" w:ascii="仿宋_GB2312" w:eastAsia="仿宋_GB2312"/>
          <w:sz w:val="32"/>
          <w:szCs w:val="32"/>
        </w:rPr>
        <w:t>①</w:t>
      </w:r>
      <w:r>
        <w:rPr>
          <w:rFonts w:ascii="仿宋_GB2312" w:eastAsia="仿宋_GB2312"/>
          <w:sz w:val="32"/>
          <w:szCs w:val="32"/>
        </w:rPr>
        <w:fldChar w:fldCharType="end"/>
      </w:r>
      <w:r>
        <w:rPr>
          <w:rFonts w:hint="eastAsia" w:ascii="仿宋_GB2312" w:eastAsia="仿宋_GB2312"/>
          <w:sz w:val="32"/>
          <w:szCs w:val="32"/>
        </w:rPr>
        <w:t>资金管理方面，严格按照财政有关规定，实行国库直接支付和资金报账制，切实加强资金监管，确保专款专用。项目资金全部用于保障各项目工作开展，并符合财务管理规定，实行专账管理，按计划支出，支出记录完整规范，凭证合格有效。</w:t>
      </w:r>
    </w:p>
    <w:p>
      <w:pPr>
        <w:spacing w:line="480" w:lineRule="exact"/>
        <w:ind w:firstLine="640" w:firstLineChars="200"/>
        <w:rPr>
          <w:rFonts w:ascii="仿宋_GB2312" w:eastAsia="仿宋_GB2312"/>
          <w:sz w:val="32"/>
          <w:szCs w:val="32"/>
        </w:rPr>
      </w:pPr>
      <w:r>
        <w:rPr>
          <w:rFonts w:ascii="仿宋_GB2312" w:eastAsia="仿宋_GB2312"/>
          <w:sz w:val="32"/>
          <w:szCs w:val="32"/>
        </w:rPr>
        <w:fldChar w:fldCharType="begin"/>
      </w:r>
      <w:r>
        <w:rPr>
          <w:rFonts w:ascii="仿宋_GB2312" w:eastAsia="仿宋_GB2312"/>
          <w:sz w:val="32"/>
          <w:szCs w:val="32"/>
        </w:rPr>
        <w:instrText xml:space="preserve"> </w:instrText>
      </w:r>
      <w:r>
        <w:rPr>
          <w:rFonts w:hint="eastAsia" w:ascii="仿宋_GB2312" w:eastAsia="仿宋_GB2312"/>
          <w:sz w:val="32"/>
          <w:szCs w:val="32"/>
        </w:rPr>
        <w:instrText xml:space="preserve">= 2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hint="eastAsia" w:ascii="仿宋_GB2312" w:eastAsia="仿宋_GB2312"/>
          <w:sz w:val="32"/>
          <w:szCs w:val="32"/>
        </w:rPr>
        <w:t>②</w:t>
      </w:r>
      <w:r>
        <w:rPr>
          <w:rFonts w:ascii="仿宋_GB2312" w:eastAsia="仿宋_GB2312"/>
          <w:sz w:val="32"/>
          <w:szCs w:val="32"/>
        </w:rPr>
        <w:fldChar w:fldCharType="end"/>
      </w:r>
      <w:r>
        <w:rPr>
          <w:rFonts w:hint="eastAsia" w:ascii="仿宋_GB2312" w:eastAsia="仿宋_GB2312"/>
          <w:sz w:val="32"/>
          <w:szCs w:val="32"/>
        </w:rPr>
        <w:t xml:space="preserve">项目管理方面，项目实施程序规范，严格，定期不定期对项目进行检查、监控。  </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（3）项目绩效。各项目绩效明显，在经济性、效率性、效果性及公平性方面都有很好的表现，具体表现为：</w:t>
      </w:r>
    </w:p>
    <w:p>
      <w:pPr>
        <w:spacing w:line="480" w:lineRule="exact"/>
        <w:ind w:firstLine="640" w:firstLineChars="200"/>
        <w:rPr>
          <w:rFonts w:ascii="仿宋_GB2312" w:eastAsia="仿宋_GB2312"/>
          <w:sz w:val="32"/>
          <w:szCs w:val="32"/>
        </w:rPr>
      </w:pPr>
      <w:r>
        <w:rPr>
          <w:rFonts w:ascii="仿宋_GB2312" w:eastAsia="仿宋_GB2312"/>
          <w:sz w:val="32"/>
          <w:szCs w:val="32"/>
        </w:rPr>
        <w:fldChar w:fldCharType="begin"/>
      </w:r>
      <w:r>
        <w:rPr>
          <w:rFonts w:ascii="仿宋_GB2312" w:eastAsia="仿宋_GB2312"/>
          <w:sz w:val="32"/>
          <w:szCs w:val="32"/>
        </w:rPr>
        <w:instrText xml:space="preserve"> </w:instrText>
      </w:r>
      <w:r>
        <w:rPr>
          <w:rFonts w:hint="eastAsia" w:ascii="仿宋_GB2312" w:eastAsia="仿宋_GB2312"/>
          <w:sz w:val="32"/>
          <w:szCs w:val="32"/>
        </w:rPr>
        <w:instrText xml:space="preserve">= 1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hint="eastAsia" w:ascii="仿宋_GB2312" w:eastAsia="仿宋_GB2312"/>
          <w:sz w:val="32"/>
          <w:szCs w:val="32"/>
        </w:rPr>
        <w:t>①</w:t>
      </w:r>
      <w:r>
        <w:rPr>
          <w:rFonts w:ascii="仿宋_GB2312" w:eastAsia="仿宋_GB2312"/>
          <w:sz w:val="32"/>
          <w:szCs w:val="32"/>
        </w:rPr>
        <w:fldChar w:fldCharType="end"/>
      </w:r>
      <w:r>
        <w:rPr>
          <w:rFonts w:hint="eastAsia" w:ascii="仿宋_GB2312" w:eastAsia="仿宋_GB2312"/>
          <w:sz w:val="32"/>
          <w:szCs w:val="32"/>
        </w:rPr>
        <w:t>经济性方面，项目实施过程没有超预算，节约进行，得满分。</w:t>
      </w:r>
    </w:p>
    <w:p>
      <w:pPr>
        <w:spacing w:line="480" w:lineRule="exact"/>
        <w:ind w:firstLine="640" w:firstLineChars="200"/>
        <w:rPr>
          <w:rFonts w:ascii="仿宋_GB2312" w:eastAsia="仿宋_GB2312"/>
          <w:sz w:val="32"/>
          <w:szCs w:val="32"/>
        </w:rPr>
      </w:pPr>
      <w:r>
        <w:rPr>
          <w:rFonts w:ascii="仿宋_GB2312" w:eastAsia="仿宋_GB2312"/>
          <w:sz w:val="32"/>
          <w:szCs w:val="32"/>
        </w:rPr>
        <w:fldChar w:fldCharType="begin"/>
      </w:r>
      <w:r>
        <w:rPr>
          <w:rFonts w:ascii="仿宋_GB2312" w:eastAsia="仿宋_GB2312"/>
          <w:sz w:val="32"/>
          <w:szCs w:val="32"/>
        </w:rPr>
        <w:instrText xml:space="preserve"> </w:instrText>
      </w:r>
      <w:r>
        <w:rPr>
          <w:rFonts w:hint="eastAsia" w:ascii="仿宋_GB2312" w:eastAsia="仿宋_GB2312"/>
          <w:sz w:val="32"/>
          <w:szCs w:val="32"/>
        </w:rPr>
        <w:instrText xml:space="preserve">= 2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hint="eastAsia" w:ascii="仿宋_GB2312" w:eastAsia="仿宋_GB2312"/>
          <w:sz w:val="32"/>
          <w:szCs w:val="32"/>
        </w:rPr>
        <w:t>②</w:t>
      </w:r>
      <w:r>
        <w:rPr>
          <w:rFonts w:ascii="仿宋_GB2312" w:eastAsia="仿宋_GB2312"/>
          <w:sz w:val="32"/>
          <w:szCs w:val="32"/>
        </w:rPr>
        <w:fldChar w:fldCharType="end"/>
      </w:r>
      <w:r>
        <w:rPr>
          <w:rFonts w:hint="eastAsia" w:ascii="仿宋_GB2312" w:eastAsia="仿宋_GB2312"/>
          <w:sz w:val="32"/>
          <w:szCs w:val="32"/>
        </w:rPr>
        <w:t>效率性方面，项目进展富有效率，得满分。严格按照年度工作计划认真开展工作，并取得明显成效。</w:t>
      </w:r>
    </w:p>
    <w:p>
      <w:pPr>
        <w:spacing w:line="480" w:lineRule="exact"/>
        <w:ind w:firstLine="640" w:firstLineChars="200"/>
        <w:rPr>
          <w:rFonts w:ascii="仿宋_GB2312" w:eastAsia="仿宋_GB2312"/>
          <w:sz w:val="32"/>
          <w:szCs w:val="32"/>
        </w:rPr>
      </w:pPr>
      <w:r>
        <w:rPr>
          <w:rFonts w:ascii="仿宋_GB2312" w:eastAsia="仿宋_GB2312"/>
          <w:sz w:val="32"/>
          <w:szCs w:val="32"/>
        </w:rPr>
        <w:fldChar w:fldCharType="begin"/>
      </w:r>
      <w:r>
        <w:rPr>
          <w:rFonts w:ascii="仿宋_GB2312" w:eastAsia="仿宋_GB2312"/>
          <w:sz w:val="32"/>
          <w:szCs w:val="32"/>
        </w:rPr>
        <w:instrText xml:space="preserve"> </w:instrText>
      </w:r>
      <w:r>
        <w:rPr>
          <w:rFonts w:hint="eastAsia" w:ascii="仿宋_GB2312" w:eastAsia="仿宋_GB2312"/>
          <w:sz w:val="32"/>
          <w:szCs w:val="32"/>
        </w:rPr>
        <w:instrText xml:space="preserve">= 3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hint="eastAsia" w:ascii="仿宋_GB2312" w:eastAsia="仿宋_GB2312"/>
          <w:sz w:val="32"/>
          <w:szCs w:val="32"/>
        </w:rPr>
        <w:t>③</w:t>
      </w:r>
      <w:r>
        <w:rPr>
          <w:rFonts w:ascii="仿宋_GB2312" w:eastAsia="仿宋_GB2312"/>
          <w:sz w:val="32"/>
          <w:szCs w:val="32"/>
        </w:rPr>
        <w:fldChar w:fldCharType="end"/>
      </w:r>
      <w:r>
        <w:rPr>
          <w:rFonts w:hint="eastAsia" w:ascii="仿宋_GB2312" w:eastAsia="仿宋_GB2312"/>
          <w:sz w:val="32"/>
          <w:szCs w:val="32"/>
        </w:rPr>
        <w:t>效果性方面，</w:t>
      </w:r>
      <w:r>
        <w:rPr>
          <w:rFonts w:hint="eastAsia" w:ascii="方正仿宋简体" w:hAnsi="仿宋_GB2312" w:eastAsia="方正仿宋简体" w:cs="仿宋_GB2312"/>
          <w:bCs/>
          <w:sz w:val="32"/>
          <w:szCs w:val="32"/>
          <w:lang w:eastAsia="zh-CN"/>
        </w:rPr>
        <w:t>202</w:t>
      </w:r>
      <w:r>
        <w:rPr>
          <w:rFonts w:hint="eastAsia" w:ascii="方正仿宋简体" w:hAnsi="仿宋_GB2312" w:eastAsia="方正仿宋简体" w:cs="仿宋_GB2312"/>
          <w:bCs/>
          <w:sz w:val="32"/>
          <w:szCs w:val="32"/>
          <w:lang w:val="en-US" w:eastAsia="zh-CN"/>
        </w:rPr>
        <w:t>1</w:t>
      </w:r>
      <w:r>
        <w:rPr>
          <w:rFonts w:hint="eastAsia" w:ascii="方正仿宋简体" w:hAnsi="仿宋_GB2312" w:eastAsia="方正仿宋简体" w:cs="仿宋_GB2312"/>
          <w:bCs/>
          <w:sz w:val="32"/>
          <w:szCs w:val="32"/>
          <w:lang w:eastAsia="zh-CN"/>
        </w:rPr>
        <w:t>年</w:t>
      </w:r>
      <w:r>
        <w:rPr>
          <w:rFonts w:hint="eastAsia" w:ascii="方正仿宋简体" w:hAnsi="仿宋_GB2312" w:eastAsia="方正仿宋简体" w:cs="仿宋_GB2312"/>
          <w:bCs/>
          <w:sz w:val="32"/>
          <w:szCs w:val="32"/>
        </w:rPr>
        <w:t>，</w:t>
      </w:r>
      <w:r>
        <w:rPr>
          <w:rFonts w:hint="eastAsia" w:ascii="方正仿宋简体" w:hAnsi="仿宋_GB2312" w:eastAsia="方正仿宋简体" w:cs="仿宋_GB2312"/>
          <w:bCs/>
          <w:kern w:val="32"/>
          <w:sz w:val="32"/>
          <w:szCs w:val="32"/>
        </w:rPr>
        <w:t>我委</w:t>
      </w:r>
      <w:r>
        <w:rPr>
          <w:rFonts w:hint="eastAsia" w:ascii="方正仿宋简体" w:hAnsi="方正仿宋简体" w:eastAsia="方正仿宋简体" w:cs="方正仿宋简体"/>
          <w:sz w:val="32"/>
          <w:szCs w:val="32"/>
        </w:rPr>
        <w:t>以习近平新时代中国特色社会主义思想为指导，全面贯彻党的十九大和十九届二中、三中</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四中、五中、六中</w:t>
      </w:r>
      <w:r>
        <w:rPr>
          <w:rFonts w:hint="eastAsia" w:ascii="方正仿宋简体" w:hAnsi="方正仿宋简体" w:eastAsia="方正仿宋简体" w:cs="方正仿宋简体"/>
          <w:sz w:val="32"/>
          <w:szCs w:val="32"/>
        </w:rPr>
        <w:t>全会精神，深入贯彻习近平总书记视察广东重要讲话精神</w:t>
      </w:r>
      <w:r>
        <w:rPr>
          <w:rFonts w:hint="eastAsia" w:ascii="方正仿宋简体" w:hAnsi="仿宋_GB2312" w:eastAsia="方正仿宋简体" w:cs="仿宋_GB2312"/>
          <w:bCs/>
          <w:kern w:val="32"/>
          <w:sz w:val="32"/>
          <w:szCs w:val="32"/>
        </w:rPr>
        <w:t>，</w:t>
      </w:r>
      <w:r>
        <w:rPr>
          <w:rFonts w:hint="eastAsia" w:ascii="方正仿宋简体" w:hAnsi="方正仿宋简体" w:eastAsia="方正仿宋简体"/>
          <w:sz w:val="32"/>
        </w:rPr>
        <w:t>按照省委、市委和县委的统一部署</w:t>
      </w:r>
      <w:r>
        <w:rPr>
          <w:rFonts w:hint="eastAsia" w:ascii="方正仿宋简体" w:hAnsi="仿宋_GB2312" w:eastAsia="方正仿宋简体" w:cs="仿宋_GB2312"/>
          <w:bCs/>
          <w:kern w:val="32"/>
          <w:sz w:val="32"/>
          <w:szCs w:val="32"/>
        </w:rPr>
        <w:t>，紧紧围绕</w:t>
      </w:r>
      <w:r>
        <w:rPr>
          <w:rFonts w:hint="eastAsia" w:ascii="方正仿宋简体" w:hAnsi="方正仿宋简体" w:eastAsia="方正仿宋简体"/>
          <w:sz w:val="32"/>
        </w:rPr>
        <w:t>打好全面决胜小康“三大攻坚战”和扫黑除恶专项斗争，</w:t>
      </w:r>
      <w:r>
        <w:rPr>
          <w:rFonts w:hint="eastAsia" w:ascii="方正仿宋简体" w:hAnsi="仿宋_GB2312" w:eastAsia="方正仿宋简体" w:cs="仿宋_GB2312"/>
          <w:bCs/>
          <w:sz w:val="32"/>
          <w:szCs w:val="32"/>
        </w:rPr>
        <w:t>聚焦防控风险、服务发展、破解难题、补齐短板，持续深入推进平安乳源、法治乳源建设</w:t>
      </w:r>
      <w:r>
        <w:rPr>
          <w:rFonts w:hint="eastAsia" w:ascii="方正仿宋简体" w:hAnsi="方正仿宋简体" w:eastAsia="方正仿宋简体"/>
          <w:sz w:val="32"/>
        </w:rPr>
        <w:t>，不断提高社会治理社会化、法治化、智能化、专业化水平</w:t>
      </w:r>
      <w:r>
        <w:rPr>
          <w:rFonts w:hint="eastAsia" w:ascii="方正仿宋简体" w:hAnsi="仿宋_GB2312" w:eastAsia="方正仿宋简体" w:cs="仿宋_GB2312"/>
          <w:bCs/>
          <w:kern w:val="32"/>
          <w:sz w:val="32"/>
          <w:szCs w:val="32"/>
        </w:rPr>
        <w:t>，为我省营造共建共治共享社会治理格局走在全国前列贡献乳源力量</w:t>
      </w:r>
      <w:r>
        <w:rPr>
          <w:rFonts w:hint="eastAsia" w:ascii="仿宋_GB2312" w:eastAsia="仿宋_GB2312"/>
          <w:sz w:val="32"/>
          <w:szCs w:val="32"/>
        </w:rPr>
        <w:t>。</w:t>
      </w:r>
    </w:p>
    <w:p>
      <w:pPr>
        <w:spacing w:line="480" w:lineRule="exact"/>
        <w:ind w:firstLine="640" w:firstLineChars="200"/>
        <w:rPr>
          <w:rFonts w:ascii="仿宋_GB2312" w:eastAsia="仿宋_GB2312"/>
          <w:sz w:val="32"/>
          <w:szCs w:val="32"/>
        </w:rPr>
      </w:pPr>
      <w:r>
        <w:rPr>
          <w:rFonts w:ascii="仿宋_GB2312" w:eastAsia="仿宋_GB2312"/>
          <w:sz w:val="32"/>
          <w:szCs w:val="32"/>
        </w:rPr>
        <w:fldChar w:fldCharType="begin"/>
      </w:r>
      <w:r>
        <w:rPr>
          <w:rFonts w:ascii="仿宋_GB2312" w:eastAsia="仿宋_GB2312"/>
          <w:sz w:val="32"/>
          <w:szCs w:val="32"/>
        </w:rPr>
        <w:instrText xml:space="preserve"> </w:instrText>
      </w:r>
      <w:r>
        <w:rPr>
          <w:rFonts w:hint="eastAsia" w:ascii="仿宋_GB2312" w:eastAsia="仿宋_GB2312"/>
          <w:sz w:val="32"/>
          <w:szCs w:val="32"/>
        </w:rPr>
        <w:instrText xml:space="preserve">= 4 \* GB3</w:instrText>
      </w:r>
      <w:r>
        <w:rPr>
          <w:rFonts w:ascii="仿宋_GB2312" w:eastAsia="仿宋_GB2312"/>
          <w:sz w:val="32"/>
          <w:szCs w:val="32"/>
        </w:rPr>
        <w:instrText xml:space="preserve"> </w:instrText>
      </w:r>
      <w:r>
        <w:rPr>
          <w:rFonts w:ascii="仿宋_GB2312" w:eastAsia="仿宋_GB2312"/>
          <w:sz w:val="32"/>
          <w:szCs w:val="32"/>
        </w:rPr>
        <w:fldChar w:fldCharType="separate"/>
      </w:r>
      <w:r>
        <w:rPr>
          <w:rFonts w:hint="eastAsia" w:ascii="仿宋_GB2312" w:eastAsia="仿宋_GB2312"/>
          <w:sz w:val="32"/>
          <w:szCs w:val="32"/>
        </w:rPr>
        <w:t>④</w:t>
      </w:r>
      <w:r>
        <w:rPr>
          <w:rFonts w:ascii="仿宋_GB2312" w:eastAsia="仿宋_GB2312"/>
          <w:sz w:val="32"/>
          <w:szCs w:val="32"/>
        </w:rPr>
        <w:fldChar w:fldCharType="end"/>
      </w:r>
      <w:r>
        <w:rPr>
          <w:rFonts w:hint="eastAsia" w:ascii="仿宋_GB2312" w:eastAsia="仿宋_GB2312"/>
          <w:sz w:val="32"/>
          <w:szCs w:val="32"/>
        </w:rPr>
        <w:t>公平性方面，项目实施没有造成社会不公，具有较强的公共属性，发挥着重大的社会效益和经济效益。</w:t>
      </w:r>
    </w:p>
    <w:p>
      <w:pPr>
        <w:keepNext w:val="0"/>
        <w:keepLines w:val="0"/>
        <w:pageBreakBefore w:val="0"/>
        <w:widowControl w:val="0"/>
        <w:numPr>
          <w:ilvl w:val="0"/>
          <w:numId w:val="0"/>
        </w:numPr>
        <w:kinsoku/>
        <w:wordWrap/>
        <w:overflowPunct/>
        <w:topLinePunct/>
        <w:autoSpaceDE/>
        <w:autoSpaceDN/>
        <w:bidi w:val="0"/>
        <w:adjustRightInd/>
        <w:snapToGrid w:val="0"/>
        <w:spacing w:line="560" w:lineRule="exact"/>
        <w:ind w:firstLine="640" w:firstLineChars="200"/>
        <w:textAlignment w:val="auto"/>
        <w:outlineLvl w:val="0"/>
        <w:rPr>
          <w:rFonts w:hint="eastAsia" w:ascii="黑体" w:hAnsi="黑体" w:eastAsia="黑体"/>
          <w:sz w:val="32"/>
          <w:szCs w:val="32"/>
        </w:rPr>
      </w:pPr>
      <w:bookmarkStart w:id="0" w:name="_Toc24456_WPSOffice_Level2"/>
      <w:bookmarkStart w:id="1" w:name="_Toc7364_WPSOffice_Level2"/>
      <w:bookmarkStart w:id="2" w:name="_Toc28961"/>
      <w:bookmarkStart w:id="3" w:name="_Toc11501"/>
      <w:r>
        <w:rPr>
          <w:rFonts w:hint="eastAsia" w:ascii="黑体" w:hAnsi="黑体" w:eastAsia="黑体"/>
          <w:sz w:val="32"/>
          <w:szCs w:val="32"/>
          <w:lang w:eastAsia="zh-CN"/>
        </w:rPr>
        <w:t>四、</w:t>
      </w:r>
      <w:r>
        <w:rPr>
          <w:rFonts w:hint="eastAsia" w:ascii="黑体" w:hAnsi="黑体" w:eastAsia="黑体"/>
          <w:sz w:val="32"/>
          <w:szCs w:val="32"/>
        </w:rPr>
        <w:t>主要绩效</w:t>
      </w:r>
      <w:bookmarkEnd w:id="0"/>
      <w:bookmarkEnd w:id="1"/>
      <w:bookmarkEnd w:id="2"/>
      <w:bookmarkEnd w:id="3"/>
    </w:p>
    <w:p>
      <w:pPr>
        <w:spacing w:line="48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lang w:eastAsia="zh-CN"/>
        </w:rPr>
        <w:t>20</w:t>
      </w:r>
      <w:r>
        <w:rPr>
          <w:rFonts w:hint="eastAsia" w:ascii="仿宋_GB2312" w:hAnsi="仿宋_GB2312" w:eastAsia="仿宋_GB2312"/>
          <w:sz w:val="32"/>
          <w:szCs w:val="32"/>
          <w:lang w:val="en-US" w:eastAsia="zh-CN"/>
        </w:rPr>
        <w:t>21</w:t>
      </w:r>
      <w:r>
        <w:rPr>
          <w:rFonts w:hint="eastAsia" w:ascii="仿宋_GB2312" w:hAnsi="仿宋_GB2312" w:eastAsia="仿宋_GB2312"/>
          <w:sz w:val="32"/>
          <w:szCs w:val="32"/>
          <w:lang w:eastAsia="zh-CN"/>
        </w:rPr>
        <w:t>年</w:t>
      </w:r>
      <w:r>
        <w:rPr>
          <w:rFonts w:hint="eastAsia" w:ascii="仿宋_GB2312" w:hAnsi="仿宋_GB2312" w:eastAsia="仿宋_GB2312"/>
          <w:sz w:val="32"/>
          <w:szCs w:val="32"/>
        </w:rPr>
        <w:t>部门预算项目资金实际总投入9997400.10</w:t>
      </w:r>
      <w:r>
        <w:rPr>
          <w:rFonts w:hint="eastAsia" w:ascii="方正仿宋简体" w:eastAsia="方正仿宋简体"/>
          <w:sz w:val="32"/>
          <w:szCs w:val="32"/>
        </w:rPr>
        <w:t>元</w:t>
      </w:r>
      <w:r>
        <w:rPr>
          <w:rFonts w:hint="eastAsia" w:ascii="方正仿宋简体" w:eastAsia="方正仿宋简体"/>
          <w:sz w:val="32"/>
          <w:szCs w:val="32"/>
          <w:lang w:eastAsia="zh-CN"/>
        </w:rPr>
        <w:t>，</w:t>
      </w:r>
      <w:r>
        <w:rPr>
          <w:rFonts w:hint="eastAsia" w:ascii="方正仿宋简体" w:eastAsia="方正仿宋简体"/>
          <w:sz w:val="32"/>
          <w:szCs w:val="32"/>
        </w:rPr>
        <w:t>主要用于日常工作开支（办公费、差旅费、维修费等），开展各项宣传工作，开展集中宣传活动，制作宣传资料、宣传品等，支持各镇开展工作等</w:t>
      </w:r>
      <w:r>
        <w:rPr>
          <w:rFonts w:hint="eastAsia" w:ascii="仿宋_GB2312" w:hAnsi="仿宋_GB2312" w:eastAsia="仿宋_GB2312"/>
          <w:sz w:val="32"/>
          <w:szCs w:val="32"/>
        </w:rPr>
        <w:t>。</w:t>
      </w:r>
    </w:p>
    <w:p>
      <w:pPr>
        <w:numPr>
          <w:ilvl w:val="0"/>
          <w:numId w:val="0"/>
        </w:numPr>
        <w:spacing w:line="480" w:lineRule="exact"/>
        <w:ind w:firstLine="640"/>
        <w:rPr>
          <w:rFonts w:hint="eastAsia" w:ascii="方正仿宋简体" w:hAnsi="方正仿宋简体" w:eastAsia="方正仿宋简体" w:cs="方正仿宋简体"/>
          <w:bCs/>
          <w:color w:val="000000"/>
          <w:sz w:val="32"/>
          <w:szCs w:val="32"/>
          <w:lang w:eastAsia="zh-CN"/>
        </w:rPr>
      </w:pPr>
      <w:r>
        <w:rPr>
          <w:rFonts w:hint="eastAsia" w:ascii="方正仿宋简体" w:hAnsi="方正仿宋简体" w:eastAsia="方正仿宋简体" w:cs="方正仿宋简体"/>
          <w:bCs/>
          <w:color w:val="000000"/>
          <w:sz w:val="32"/>
          <w:szCs w:val="32"/>
          <w:lang w:eastAsia="zh-CN"/>
        </w:rPr>
        <w:t>开展“平安三率”宣传，将提升“平安三率”融入到各类宣传活动中，</w:t>
      </w:r>
      <w:r>
        <w:rPr>
          <w:rFonts w:hint="eastAsia" w:ascii="仿宋" w:hAnsi="仿宋" w:eastAsia="仿宋" w:cs="仿宋"/>
          <w:sz w:val="32"/>
          <w:szCs w:val="32"/>
          <w:lang w:val="en-US" w:eastAsia="zh-CN"/>
        </w:rPr>
        <w:t>制定永久性宣传标语及宣传栏。在鲜明桥等3座桥梁、汽车站刷制7幅大型平安建设宣传标语，发放《致全县人民一封信》，组织各镇开展平安三率模拟调查；印制“平安乳源大家共建 乳源平安大家共享”等平安建设宣传品；与县委组织部联合开展“敲门入户”进商铺、进住户宣传平安建设……全年活动共计发放宣传材料20000多份（张），走访沿街商铺、住户1600家，向群众讲解平安乳源创建1000多人（次），发放茶壶、环保袋等10000多份</w:t>
      </w:r>
      <w:r>
        <w:rPr>
          <w:rFonts w:hint="eastAsia" w:ascii="方正仿宋简体" w:hAnsi="方正仿宋简体" w:eastAsia="方正仿宋简体" w:cs="方正仿宋简体"/>
          <w:bCs/>
          <w:color w:val="000000"/>
          <w:sz w:val="32"/>
          <w:szCs w:val="32"/>
          <w:lang w:eastAsia="zh-CN"/>
        </w:rPr>
        <w:t>。</w:t>
      </w:r>
      <w:r>
        <w:rPr>
          <w:rFonts w:hint="eastAsia" w:ascii="方正仿宋简体" w:hAnsi="方正仿宋简体" w:eastAsia="方正仿宋简体" w:cs="方正仿宋简体"/>
          <w:bCs/>
          <w:color w:val="000000"/>
          <w:sz w:val="32"/>
          <w:szCs w:val="32"/>
          <w:lang w:val="en-US" w:eastAsia="zh-CN"/>
        </w:rPr>
        <w:t>2021年</w:t>
      </w:r>
      <w:r>
        <w:rPr>
          <w:rFonts w:hint="eastAsia" w:ascii="方正仿宋简体" w:hAnsi="方正仿宋简体" w:eastAsia="方正仿宋简体" w:cs="方正仿宋简体"/>
          <w:bCs/>
          <w:color w:val="000000"/>
          <w:sz w:val="32"/>
          <w:szCs w:val="32"/>
          <w:lang w:eastAsia="zh-CN"/>
        </w:rPr>
        <w:t>开展“</w:t>
      </w:r>
      <w:r>
        <w:rPr>
          <w:rFonts w:hint="eastAsia" w:ascii="仿宋" w:hAnsi="仿宋" w:eastAsia="仿宋" w:cs="仿宋"/>
          <w:sz w:val="32"/>
          <w:szCs w:val="32"/>
          <w:lang w:val="en-US" w:eastAsia="zh-CN"/>
        </w:rPr>
        <w:t>遵守安全法规 创建平安铁路</w:t>
      </w:r>
      <w:r>
        <w:rPr>
          <w:rFonts w:hint="eastAsia" w:ascii="方正仿宋简体" w:hAnsi="方正仿宋简体" w:eastAsia="方正仿宋简体" w:cs="方正仿宋简体"/>
          <w:bCs/>
          <w:color w:val="000000"/>
          <w:sz w:val="32"/>
          <w:szCs w:val="32"/>
          <w:lang w:eastAsia="zh-CN"/>
        </w:rPr>
        <w:t>”主题爱路护路宣传教育月活动。”活动期间，出动宣传车1辆，巡逻20车次，共悬挂横幅20条、张贴（LED屏滚动播放）标语7000多条次、电视播放标语100多次、张贴宣传挂图100套300张、发放宣传单6500多份，在全社会营造了良好的爱路护路宣传氛围。县委政法委组织召开信访维稳形势分析研判会议13场次，其中全县性信访维稳工作会议达5场次，各镇各单位召开各类信访维稳形势研判会达200多场次。利用政法网召开高清视频会议12次，政法网宽带网速100兆，有效保障政法网全网稳定运行和可持续发展政法网运行提高政法工作网络化水平，优化政法部门网络结构。</w:t>
      </w:r>
      <w:r>
        <w:rPr>
          <w:rFonts w:hint="eastAsia" w:ascii="方正仿宋简体" w:hAnsi="方正仿宋简体" w:eastAsia="方正仿宋简体"/>
          <w:sz w:val="32"/>
        </w:rPr>
        <w:t>各镇网格员共录入网格事件</w:t>
      </w:r>
      <w:r>
        <w:rPr>
          <w:rFonts w:hint="eastAsia" w:ascii="方正仿宋简体" w:hAnsi="方正仿宋简体" w:eastAsia="方正仿宋简体"/>
          <w:sz w:val="32"/>
          <w:lang w:val="en-US" w:eastAsia="zh-CN"/>
        </w:rPr>
        <w:t>69692</w:t>
      </w:r>
      <w:r>
        <w:rPr>
          <w:rFonts w:hint="eastAsia" w:ascii="方正仿宋简体" w:hAnsi="方正仿宋简体" w:eastAsia="方正仿宋简体"/>
          <w:sz w:val="32"/>
        </w:rPr>
        <w:t>宗，办结69605宗，办结率</w:t>
      </w:r>
      <w:r>
        <w:rPr>
          <w:rFonts w:hint="eastAsia" w:ascii="方正仿宋简体" w:hAnsi="方正仿宋简体" w:eastAsia="方正仿宋简体"/>
          <w:sz w:val="32"/>
          <w:lang w:val="en-US" w:eastAsia="zh-CN"/>
        </w:rPr>
        <w:t>99.87</w:t>
      </w:r>
      <w:r>
        <w:rPr>
          <w:rFonts w:hint="eastAsia" w:ascii="方正仿宋简体" w:hAnsi="方正仿宋简体" w:eastAsia="方正仿宋简体"/>
          <w:sz w:val="32"/>
        </w:rPr>
        <w:t>%，</w:t>
      </w:r>
      <w:r>
        <w:rPr>
          <w:rFonts w:hint="eastAsia" w:ascii="方正仿宋简体" w:hAnsi="方正仿宋简体" w:eastAsia="方正仿宋简体" w:cs="方正仿宋简体"/>
          <w:bCs/>
          <w:color w:val="000000"/>
          <w:sz w:val="32"/>
          <w:szCs w:val="32"/>
          <w:lang w:eastAsia="zh-CN"/>
        </w:rPr>
        <w:t>全县31个成员单位账号保持较高的活跃度。统筹推进村（社区）综治视联网建设，统一规范各镇、村（社区）综治中心标牌、工作职责和工作制度上墙工作，加强各镇综治视联网管理人员的培训，提高镇级管理人员操作水平和日常维护能力。目前，中央、省、市、县、镇五级综治视联网实现纵向连通。</w:t>
      </w:r>
      <w:r>
        <w:rPr>
          <w:rFonts w:hint="eastAsia" w:ascii="方正仿宋简体" w:hAnsi="方正仿宋简体" w:eastAsia="方正仿宋简体" w:cs="方正仿宋简体"/>
          <w:bCs/>
          <w:color w:val="000000"/>
          <w:sz w:val="32"/>
          <w:szCs w:val="32"/>
          <w:lang w:val="en-US" w:eastAsia="zh-CN"/>
        </w:rPr>
        <w:t>推进</w:t>
      </w:r>
      <w:r>
        <w:rPr>
          <w:rFonts w:hint="eastAsia" w:ascii="方正仿宋简体" w:hAnsi="方正仿宋简体" w:eastAsia="方正仿宋简体" w:cs="方正仿宋简体"/>
          <w:sz w:val="32"/>
          <w:szCs w:val="32"/>
          <w:lang w:val="en-US" w:eastAsia="zh-CN"/>
        </w:rPr>
        <w:t>雪亮+智格工程建设，完成273个高清视频监控设备、人脸抓拍设备、微卡口摄像机、卡口摄像机、AR全景摄像机、移动监控设备、多维感知系统等为主的建设，对县“雪亮+智格”工程平台和分平台、视频存储功能、县镇指挥中心进行升级，完成智慧社区建设，构建配套的安全保障体系及包括传输网络。</w:t>
      </w:r>
    </w:p>
    <w:p>
      <w:pPr>
        <w:spacing w:line="48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、存在问题</w:t>
      </w:r>
    </w:p>
    <w:p>
      <w:pPr>
        <w:spacing w:line="480" w:lineRule="exact"/>
        <w:ind w:firstLine="640" w:firstLineChars="200"/>
        <w:rPr>
          <w:rFonts w:hint="eastAsia" w:ascii="仿宋_GB2312" w:eastAsia="仿宋_GB2312"/>
          <w:sz w:val="32"/>
          <w:szCs w:val="32"/>
        </w:rPr>
      </w:pPr>
      <w:r>
        <w:rPr>
          <w:rFonts w:hint="eastAsia" w:ascii="仿宋_GB2312" w:eastAsia="仿宋_GB2312"/>
          <w:sz w:val="32"/>
          <w:szCs w:val="32"/>
        </w:rPr>
        <w:t>一是绩效预算编制还有进一步细化；二是个别项目资金支付进度缓慢，未达到资金预期目标；三是个别支出支付进度安排不够合理。</w:t>
      </w:r>
    </w:p>
    <w:p>
      <w:pPr>
        <w:spacing w:line="48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、相关建议</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一是建议县财政局举办年初预算项目支出的“绩效目标申报”编制和“财政支出绩效评价”专题培训，不断增强单位业务人员的业务水平；二是加强预算编制的前期调查研究，进一步提升预算的科学性、合理性和实用性；三是加强预算执行管理，根据工作开展情况合理调整支出进度。</w:t>
      </w:r>
    </w:p>
    <w:p>
      <w:pPr>
        <w:spacing w:line="480" w:lineRule="exact"/>
        <w:ind w:firstLine="640" w:firstLineChars="200"/>
        <w:rPr>
          <w:rFonts w:ascii="仿宋_GB2312" w:eastAsia="仿宋_GB2312"/>
          <w:sz w:val="32"/>
          <w:szCs w:val="32"/>
        </w:rPr>
      </w:pPr>
    </w:p>
    <w:p>
      <w:pPr>
        <w:pStyle w:val="2"/>
      </w:pPr>
    </w:p>
    <w:p>
      <w:pPr>
        <w:spacing w:line="480" w:lineRule="exact"/>
        <w:ind w:firstLine="3360" w:firstLineChars="1050"/>
        <w:rPr>
          <w:rFonts w:ascii="仿宋_GB2312" w:eastAsia="仿宋_GB2312"/>
          <w:sz w:val="32"/>
          <w:szCs w:val="32"/>
        </w:rPr>
      </w:pPr>
      <w:r>
        <w:rPr>
          <w:rFonts w:hint="eastAsia" w:ascii="仿宋_GB2312" w:eastAsia="仿宋_GB2312"/>
          <w:sz w:val="32"/>
          <w:szCs w:val="32"/>
        </w:rPr>
        <w:t>中共乳源瑶族自治县委政法委员会</w:t>
      </w:r>
    </w:p>
    <w:p>
      <w:pPr>
        <w:spacing w:line="480" w:lineRule="exact"/>
        <w:ind w:firstLine="4640" w:firstLineChars="1450"/>
      </w:pP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19</w:t>
      </w:r>
      <w:r>
        <w:rPr>
          <w:rFonts w:hint="eastAsia" w:ascii="仿宋_GB2312" w:eastAsia="仿宋_GB2312"/>
          <w:sz w:val="32"/>
          <w:szCs w:val="32"/>
        </w:rPr>
        <w:t>日</w:t>
      </w:r>
    </w:p>
    <w:p>
      <w:pPr>
        <w:spacing w:line="480" w:lineRule="exact"/>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eastAsiaTheme="minorEastAsia"/>
      </w:rPr>
      <w:id w:val="11918071"/>
      <w:docPartObj>
        <w:docPartGallery w:val="autotext"/>
      </w:docPartObj>
    </w:sdtPr>
    <w:sdtEndPr>
      <w:rPr>
        <w:rFonts w:asciiTheme="minorEastAsia" w:hAnsiTheme="minorEastAsia" w:eastAsiaTheme="minorEastAsia"/>
      </w:rPr>
    </w:sdtEndPr>
    <w:sdtContent>
      <w:p>
        <w:pPr>
          <w:pStyle w:val="3"/>
          <w:jc w:val="center"/>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lang w:val="zh-CN"/>
          </w:rPr>
          <w:t>-</w:t>
        </w:r>
        <w:r>
          <w:rPr>
            <w:rFonts w:asciiTheme="minorEastAsia" w:hAnsiTheme="minorEastAsia" w:eastAsiaTheme="minorEastAsia"/>
          </w:rPr>
          <w:t xml:space="preserve"> 6 -</w:t>
        </w:r>
        <w:r>
          <w:rPr>
            <w:rFonts w:asciiTheme="minorEastAsia" w:hAnsiTheme="minorEastAsia" w:eastAsiaTheme="minorEastAsia"/>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710C5D"/>
    <w:multiLevelType w:val="singleLevel"/>
    <w:tmpl w:val="C5710C5D"/>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ODg1ZTdjMWU1ZGVjNmY0N2JhNjVkYjFjOTRhNTAifQ=="/>
  </w:docVars>
  <w:rsids>
    <w:rsidRoot w:val="00F22CA7"/>
    <w:rsid w:val="00036B6E"/>
    <w:rsid w:val="0005119C"/>
    <w:rsid w:val="000560B1"/>
    <w:rsid w:val="000A0AE5"/>
    <w:rsid w:val="000B758F"/>
    <w:rsid w:val="00122B6E"/>
    <w:rsid w:val="0017320A"/>
    <w:rsid w:val="00182223"/>
    <w:rsid w:val="001C07E9"/>
    <w:rsid w:val="00230A0B"/>
    <w:rsid w:val="002375F4"/>
    <w:rsid w:val="003716E6"/>
    <w:rsid w:val="00397DD5"/>
    <w:rsid w:val="003B25CA"/>
    <w:rsid w:val="0044229E"/>
    <w:rsid w:val="00465475"/>
    <w:rsid w:val="00473A5E"/>
    <w:rsid w:val="004903E7"/>
    <w:rsid w:val="00525CD7"/>
    <w:rsid w:val="00534213"/>
    <w:rsid w:val="0055607A"/>
    <w:rsid w:val="0059604A"/>
    <w:rsid w:val="005E2070"/>
    <w:rsid w:val="005F1547"/>
    <w:rsid w:val="006F6EA7"/>
    <w:rsid w:val="007C68F5"/>
    <w:rsid w:val="0086069D"/>
    <w:rsid w:val="0087074D"/>
    <w:rsid w:val="00883F9D"/>
    <w:rsid w:val="008A3034"/>
    <w:rsid w:val="008F3A4B"/>
    <w:rsid w:val="00916C35"/>
    <w:rsid w:val="009345B9"/>
    <w:rsid w:val="009C14D0"/>
    <w:rsid w:val="00A140C6"/>
    <w:rsid w:val="00A8507E"/>
    <w:rsid w:val="00B34D92"/>
    <w:rsid w:val="00B57F0F"/>
    <w:rsid w:val="00BE77A0"/>
    <w:rsid w:val="00C867C7"/>
    <w:rsid w:val="00C95437"/>
    <w:rsid w:val="00D55A50"/>
    <w:rsid w:val="00D617C1"/>
    <w:rsid w:val="00D825F5"/>
    <w:rsid w:val="00E409B6"/>
    <w:rsid w:val="00E80B73"/>
    <w:rsid w:val="00EC1F70"/>
    <w:rsid w:val="00EE444F"/>
    <w:rsid w:val="00F22CA7"/>
    <w:rsid w:val="00F87DEF"/>
    <w:rsid w:val="00FA7264"/>
    <w:rsid w:val="00FD26B3"/>
    <w:rsid w:val="00FE0803"/>
    <w:rsid w:val="00FE0D25"/>
    <w:rsid w:val="06C47AA9"/>
    <w:rsid w:val="0DC7679E"/>
    <w:rsid w:val="1BEA0FB0"/>
    <w:rsid w:val="1C227AA7"/>
    <w:rsid w:val="26DF6487"/>
    <w:rsid w:val="2A0C3112"/>
    <w:rsid w:val="311056A6"/>
    <w:rsid w:val="340A2171"/>
    <w:rsid w:val="41A20BD2"/>
    <w:rsid w:val="468762A1"/>
    <w:rsid w:val="4B740E82"/>
    <w:rsid w:val="67D63D15"/>
    <w:rsid w:val="6B1B7FBE"/>
    <w:rsid w:val="6E6169C8"/>
    <w:rsid w:val="79BE507A"/>
    <w:rsid w:val="79F71442"/>
    <w:rsid w:val="7A9D678B"/>
    <w:rsid w:val="7E9C1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eastAsia="宋体" w:cs="Times New Roman"/>
      <w:szCs w:val="2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rFonts w:ascii="Times New Roman" w:hAnsi="Times New Roman" w:eastAsia="宋体" w:cs="Times New Roman"/>
      <w:sz w:val="18"/>
      <w:szCs w:val="18"/>
    </w:rPr>
  </w:style>
  <w:style w:type="character" w:customStyle="1" w:styleId="8">
    <w:name w:val="页脚 Char"/>
    <w:basedOn w:val="6"/>
    <w:link w:val="3"/>
    <w:qFormat/>
    <w:uiPriority w:val="99"/>
    <w:rPr>
      <w:rFonts w:ascii="Times New Roman" w:hAnsi="Times New Roman" w:eastAsia="宋体" w:cs="Times New Roman"/>
      <w:sz w:val="18"/>
      <w:szCs w:val="18"/>
    </w:rPr>
  </w:style>
  <w:style w:type="paragraph" w:customStyle="1" w:styleId="9">
    <w:name w:val="正文 New New New New New New"/>
    <w:qFormat/>
    <w:uiPriority w:val="0"/>
    <w:pPr>
      <w:widowControl w:val="0"/>
      <w:jc w:val="both"/>
    </w:pPr>
    <w:rPr>
      <w:rFonts w:ascii="Calibri" w:hAnsi="Calibri" w:eastAsia="宋体" w:cs="Times New Roman"/>
      <w:kern w:val="2"/>
      <w:sz w:val="21"/>
      <w:lang w:val="en-US" w:eastAsia="zh-CN" w:bidi="ar-SA"/>
    </w:rPr>
  </w:style>
  <w:style w:type="character" w:customStyle="1" w:styleId="10">
    <w:name w:val="ca-3"/>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3303</Words>
  <Characters>3465</Characters>
  <Lines>28</Lines>
  <Paragraphs>8</Paragraphs>
  <TotalTime>42</TotalTime>
  <ScaleCrop>false</ScaleCrop>
  <LinksUpToDate>false</LinksUpToDate>
  <CharactersWithSpaces>3474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亘昊</cp:lastModifiedBy>
  <cp:lastPrinted>2019-05-22T02:29:00Z</cp:lastPrinted>
  <dcterms:modified xsi:type="dcterms:W3CDTF">2022-09-09T09:10:11Z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92746F6247C1442B930EC45ABADB5437</vt:lpwstr>
  </property>
</Properties>
</file>