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补充耕地整改与垦造水田项目青苗补偿及施工费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补充耕地整改与垦造水田项目青苗补偿及施工费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用于垦造水田项目和补充耕地整改项目发放。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简述项目自评等级和分数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</w:rPr>
        <w:t>补充耕地整改与垦造水田项目青苗补偿及施工费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用于发放补充耕地整改项目（3个）和垦造水田项目（5个）的青苗补偿和部分施工费用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该笔资金已全部完成支付，其中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补充耕地整改项目青苗补偿费共计50.77万元，其余费用为垦造水田项目使用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508547"/>
    <w:multiLevelType w:val="singleLevel"/>
    <w:tmpl w:val="E150854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3CC37219"/>
    <w:rsid w:val="468762A1"/>
    <w:rsid w:val="4A3C1230"/>
    <w:rsid w:val="5375086E"/>
    <w:rsid w:val="63A0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407</Words>
  <Characters>467</Characters>
  <Lines>1</Lines>
  <Paragraphs>1</Paragraphs>
  <TotalTime>2</TotalTime>
  <ScaleCrop>false</ScaleCrop>
  <LinksUpToDate>false</LinksUpToDate>
  <CharactersWithSpaces>467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hyc</cp:lastModifiedBy>
  <cp:lastPrinted>2018-10-25T02:57:00Z</cp:lastPrinted>
  <dcterms:modified xsi:type="dcterms:W3CDTF">2022-04-25T08:39:03Z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BF23FDE5B32D4DC99C34AE4144CC8F7D</vt:lpwstr>
  </property>
</Properties>
</file>