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2021统计事业缺口经费</w:t>
      </w: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spacing w:line="360" w:lineRule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</w:rPr>
        <w:t>乳源瑶族自治县统计局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是正科级行政单位，包括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1个下属单位乳源瑶族自治县普查中心（非独立核算单位）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其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主要职责</w:t>
      </w:r>
      <w:bookmarkStart w:id="0" w:name="PO_part1Responsibilities"/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：贯彻执行国家和省、市有关统计工作的方针政策、法律法规和方法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制度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组织实施全县国民经济核算制度和投入产出调查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组织实施农林牧渔业、工业、建筑业、批发和零售业、住宿和餐饮业、房地产业、城乡居民收入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、能源、投资、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科技、人口、劳动力、社会发展基本情况等统计调查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sz w:val="32"/>
          <w:szCs w:val="32"/>
        </w:rPr>
        <w:t>依法备案各镇、各部门统计调查项目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sz w:val="32"/>
          <w:szCs w:val="32"/>
        </w:rPr>
        <w:t>建立并管理全县统计信息化系统和统计数据库系统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完成县委、县政府和市统计局交办的其他任务。  </w:t>
      </w:r>
      <w:bookmarkEnd w:id="0"/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合理编制绩效目标。结合年度绩效考评方案和年度工作计划，召集相关业务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股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室负责人进行探讨、研究、论证，参考以前年度的相关数据，制定了符合实际、可考评的年度目标。资金覆盖率和项目覆盖率符合年度预算布置要求。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开展绩效动态监控。按季度开展项目支出绩效监控工作，及时收集汇总季度目标完成情况，发现严重偏差，及时反馈，采取有效措施，重点跟踪，及时纠偏，阶段性任务能够按计划完成，全年性任务基本能够按序时进度执行，保证了年度目标任务的完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（三）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color w:val="auto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48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项目自评等级是：优，项目自评分数是：97分。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both"/>
        <w:textAlignment w:val="auto"/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2021统计事业缺口经费项目20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21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年总投入为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15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万元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。据乳财[2021]4号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下拨项目资金累计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15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万元全部到位，资金到位率100%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b w:val="0"/>
          <w:bCs w:val="0"/>
          <w:color w:val="auto"/>
          <w:sz w:val="32"/>
          <w:szCs w:val="32"/>
        </w:rPr>
        <w:t>项目资金实际支出情况，具体详细说明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2021统计事业缺口经费实际支出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15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万元，资金使用率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100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%。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主要用于保障统计各项日常工作。其中用于保障日常工作方面支出3.08万元；统计网络安全方面支出6.6万元；业务差旅费支出0.67万元；统计工作执法检查支出0.67万元；统计业务印刷费3.98万元。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jc w:val="both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both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保障县统计局机构正常运转。加强干部队伍建设，不断改善提升统计形象。为地方党政领导提供优质统计服务功能，充分发挥统计在国民经济发展中的参谋作用。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jc w:val="both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both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保障县统计局机构正常运转。加强干部队伍建设，不断改善提升统计形象。为地方党政领导提供优质统计服务功能，充分发挥统计在国民经济发展中的参谋作用。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（二）存在问题。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300"/>
        <w:textAlignment w:val="auto"/>
        <w:rPr>
          <w:rFonts w:hint="eastAsia" w:ascii="黑体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改进意见</w:t>
      </w:r>
    </w:p>
    <w:p>
      <w:pPr>
        <w:spacing w:line="360" w:lineRule="auto"/>
        <w:ind w:firstLine="960" w:firstLineChars="3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无。</w:t>
      </w:r>
    </w:p>
    <w:p>
      <w:pPr>
        <w:numPr>
          <w:ilvl w:val="0"/>
          <w:numId w:val="3"/>
        </w:numPr>
        <w:spacing w:line="360" w:lineRule="auto"/>
        <w:ind w:left="0" w:leftChars="0" w:firstLine="640" w:firstLineChars="200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其他需要说明的情况</w:t>
      </w:r>
    </w:p>
    <w:p>
      <w:pPr>
        <w:spacing w:line="360" w:lineRule="auto"/>
        <w:ind w:firstLine="960" w:firstLineChars="3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spacing w:line="360" w:lineRule="auto"/>
        <w:ind w:firstLine="4480" w:firstLineChars="14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乳源瑶族自治县统计局</w:t>
      </w:r>
    </w:p>
    <w:p>
      <w:pPr>
        <w:spacing w:line="360" w:lineRule="auto"/>
        <w:ind w:firstLine="4800" w:firstLineChars="15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2022年4月15日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bookmarkStart w:id="1" w:name="_GoBack"/>
      <w:bookmarkEnd w:id="1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å®‹ä½“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13B17D"/>
    <w:multiLevelType w:val="singleLevel"/>
    <w:tmpl w:val="9113B17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7526209"/>
    <w:multiLevelType w:val="singleLevel"/>
    <w:tmpl w:val="A752620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51DE8A5"/>
    <w:multiLevelType w:val="singleLevel"/>
    <w:tmpl w:val="B51DE8A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3966012"/>
    <w:rsid w:val="0D4106A1"/>
    <w:rsid w:val="1183250C"/>
    <w:rsid w:val="13642EB0"/>
    <w:rsid w:val="13F45B64"/>
    <w:rsid w:val="150222F9"/>
    <w:rsid w:val="1BEA0FB0"/>
    <w:rsid w:val="212A21F4"/>
    <w:rsid w:val="214D4CDF"/>
    <w:rsid w:val="25BA629D"/>
    <w:rsid w:val="2A0C3112"/>
    <w:rsid w:val="2BF92CE1"/>
    <w:rsid w:val="39921607"/>
    <w:rsid w:val="399E0670"/>
    <w:rsid w:val="3B5857AA"/>
    <w:rsid w:val="3C5E715D"/>
    <w:rsid w:val="4188639B"/>
    <w:rsid w:val="468762A1"/>
    <w:rsid w:val="46D64292"/>
    <w:rsid w:val="4A8534AB"/>
    <w:rsid w:val="51AF1B10"/>
    <w:rsid w:val="52EE0700"/>
    <w:rsid w:val="5375086E"/>
    <w:rsid w:val="556358A5"/>
    <w:rsid w:val="579730CB"/>
    <w:rsid w:val="57CD6232"/>
    <w:rsid w:val="589501D7"/>
    <w:rsid w:val="652F5E2E"/>
    <w:rsid w:val="6A050CE6"/>
    <w:rsid w:val="6A87444A"/>
    <w:rsid w:val="71D76E0B"/>
    <w:rsid w:val="76364E10"/>
    <w:rsid w:val="7BAF785C"/>
    <w:rsid w:val="7D8A3DC4"/>
    <w:rsid w:val="7F86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链接"/>
    <w:qFormat/>
    <w:uiPriority w:val="0"/>
    <w:pPr>
      <w:widowControl w:val="0"/>
      <w:autoSpaceDE w:val="0"/>
      <w:autoSpaceDN w:val="0"/>
      <w:adjustRightInd w:val="0"/>
      <w:ind w:left="720"/>
      <w:textAlignment w:val="baseline"/>
    </w:pPr>
    <w:rPr>
      <w:rFonts w:ascii="Times New Roman" w:hAnsi="Times New Roman" w:eastAsia="宋体" w:cs="Times New Roman"/>
      <w:color w:val="0000FF"/>
      <w:sz w:val="21"/>
      <w:u w:val="single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1008</Words>
  <Characters>1053</Characters>
  <Lines>1</Lines>
  <Paragraphs>1</Paragraphs>
  <TotalTime>329</TotalTime>
  <ScaleCrop>false</ScaleCrop>
  <LinksUpToDate>false</LinksUpToDate>
  <CharactersWithSpaces>1055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R</cp:lastModifiedBy>
  <cp:lastPrinted>2022-04-11T07:27:46Z</cp:lastPrinted>
  <dcterms:modified xsi:type="dcterms:W3CDTF">2022-04-11T07:28:03Z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BC881A10FBF94593807C7EBD1F19C261</vt:lpwstr>
  </property>
</Properties>
</file>