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乳源瑶族自治县农业农村局是</w:t>
      </w:r>
      <w:r>
        <w:rPr>
          <w:rFonts w:hint="eastAsia" w:ascii="仿宋_GB2312" w:eastAsia="仿宋_GB2312"/>
          <w:sz w:val="32"/>
          <w:szCs w:val="32"/>
          <w:lang w:eastAsia="zh-CN"/>
        </w:rPr>
        <w:t>机关单位，统一社会信用代码证号为</w:t>
      </w:r>
      <w:r>
        <w:rPr>
          <w:rFonts w:hint="eastAsia" w:ascii="仿宋_GB2312" w:eastAsia="仿宋_GB2312"/>
          <w:sz w:val="32"/>
          <w:szCs w:val="32"/>
        </w:rPr>
        <w:t>11440232MB2D28551X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通过加强农村土地承包经营权数据托管，确保农村土地承包经营权数据正常运行维护</w:t>
      </w:r>
      <w:r>
        <w:rPr>
          <w:rFonts w:hint="eastAsia" w:ascii="仿宋_GB2312" w:eastAsia="仿宋_GB2312"/>
          <w:sz w:val="32"/>
          <w:szCs w:val="32"/>
          <w:lang w:eastAsia="zh-CN"/>
        </w:rPr>
        <w:t>。委托第三方公司进行</w:t>
      </w:r>
      <w:r>
        <w:rPr>
          <w:rFonts w:hint="eastAsia" w:ascii="仿宋_GB2312" w:eastAsia="仿宋_GB2312"/>
          <w:sz w:val="32"/>
          <w:szCs w:val="32"/>
        </w:rPr>
        <w:t>农村土地承包经营权数据</w:t>
      </w:r>
      <w:r>
        <w:rPr>
          <w:rFonts w:hint="eastAsia" w:ascii="仿宋_GB2312" w:eastAsia="仿宋_GB2312"/>
          <w:sz w:val="32"/>
          <w:szCs w:val="32"/>
          <w:lang w:eastAsia="zh-CN"/>
        </w:rPr>
        <w:t>维护，</w:t>
      </w:r>
      <w:r>
        <w:rPr>
          <w:rFonts w:hint="eastAsia" w:ascii="仿宋_GB2312" w:eastAsia="仿宋_GB2312"/>
          <w:sz w:val="32"/>
          <w:szCs w:val="32"/>
        </w:rPr>
        <w:t>确保全县9个镇102个村民委员及37530户农户和全县耕地面积22.03万亩的数据安全。</w:t>
      </w:r>
    </w:p>
    <w:p>
      <w:pPr>
        <w:spacing w:line="360" w:lineRule="auto"/>
        <w:ind w:left="638" w:leftChars="304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述项目自评等级和分数，并对照佐证材料逐一分析。圆满完成项目预期目标得100分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总投入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49800元。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委托第三方公司进行</w:t>
      </w:r>
      <w:r>
        <w:rPr>
          <w:rFonts w:hint="eastAsia" w:ascii="仿宋_GB2312" w:eastAsia="仿宋_GB2312"/>
          <w:sz w:val="32"/>
          <w:szCs w:val="32"/>
        </w:rPr>
        <w:t>农村土地承包经营权数据</w:t>
      </w:r>
      <w:r>
        <w:rPr>
          <w:rFonts w:hint="eastAsia" w:ascii="仿宋_GB2312" w:eastAsia="仿宋_GB2312"/>
          <w:sz w:val="32"/>
          <w:szCs w:val="32"/>
          <w:lang w:eastAsia="zh-CN"/>
        </w:rPr>
        <w:t>维护，费用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49800元。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通过委托</w:t>
      </w:r>
      <w:r>
        <w:rPr>
          <w:rFonts w:hint="eastAsia" w:ascii="仿宋_GB2312" w:eastAsia="仿宋_GB2312"/>
          <w:sz w:val="32"/>
          <w:szCs w:val="32"/>
          <w:lang w:eastAsia="zh-CN"/>
        </w:rPr>
        <w:t>第三方公司进行</w:t>
      </w:r>
      <w:r>
        <w:rPr>
          <w:rFonts w:hint="eastAsia" w:ascii="仿宋_GB2312" w:eastAsia="仿宋_GB2312"/>
          <w:sz w:val="32"/>
          <w:szCs w:val="32"/>
        </w:rPr>
        <w:t>农村土地承包经营权数据</w:t>
      </w:r>
      <w:r>
        <w:rPr>
          <w:rFonts w:hint="eastAsia" w:ascii="仿宋_GB2312" w:eastAsia="仿宋_GB2312"/>
          <w:sz w:val="32"/>
          <w:szCs w:val="32"/>
          <w:lang w:eastAsia="zh-CN"/>
        </w:rPr>
        <w:t>维护，</w:t>
      </w:r>
      <w:r>
        <w:rPr>
          <w:rFonts w:hint="eastAsia" w:ascii="仿宋_GB2312" w:hAnsi="仿宋_GB2312" w:eastAsia="仿宋_GB2312"/>
          <w:sz w:val="32"/>
          <w:szCs w:val="32"/>
        </w:rPr>
        <w:t>保障农村土地承包经营权确权数据数据完整性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，推动农村信息化建设。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eastAsia="zh-CN"/>
        </w:rPr>
        <w:t>确保</w:t>
      </w:r>
      <w:r>
        <w:rPr>
          <w:rFonts w:hint="eastAsia" w:ascii="仿宋_GB2312" w:hAnsi="仿宋_GB2312" w:eastAsia="仿宋_GB2312"/>
          <w:sz w:val="32"/>
          <w:szCs w:val="32"/>
        </w:rPr>
        <w:t>农村土地承包经营权数据库正常运行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numPr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87CC49"/>
    <w:multiLevelType w:val="singleLevel"/>
    <w:tmpl w:val="D087CC4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31683DB"/>
    <w:multiLevelType w:val="singleLevel"/>
    <w:tmpl w:val="631683D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3E147991"/>
    <w:rsid w:val="468762A1"/>
    <w:rsid w:val="5375086E"/>
    <w:rsid w:val="5C186099"/>
    <w:rsid w:val="67302877"/>
    <w:rsid w:val="7DD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11</TotalTime>
  <ScaleCrop>false</ScaleCrop>
  <LinksUpToDate>false</LinksUpToDate>
  <CharactersWithSpaces>270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Lee Win</cp:lastModifiedBy>
  <cp:lastPrinted>2018-10-25T02:57:00Z</cp:lastPrinted>
  <dcterms:modified xsi:type="dcterms:W3CDTF">2021-03-31T08:41:41Z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