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jc w:val="center"/>
        <w:rPr>
          <w:rFonts w:ascii="仿宋_GB2312" w:eastAsia="仿宋_GB2312"/>
          <w:sz w:val="44"/>
          <w:szCs w:val="44"/>
        </w:rPr>
      </w:pPr>
      <w:r>
        <w:rPr>
          <w:rFonts w:hint="eastAsia" w:ascii="仿宋_GB2312" w:eastAsia="仿宋_GB2312"/>
          <w:sz w:val="32"/>
          <w:szCs w:val="32"/>
        </w:rPr>
        <w:t>（农技推广中心红火蚁防</w:t>
      </w:r>
      <w:r>
        <w:rPr>
          <w:rFonts w:hint="eastAsia" w:ascii="仿宋_GB2312" w:eastAsia="仿宋_GB2312"/>
          <w:sz w:val="32"/>
          <w:szCs w:val="32"/>
          <w:lang w:eastAsia="zh-CN"/>
        </w:rPr>
        <w:t>控项目</w:t>
      </w:r>
      <w:r>
        <w:rPr>
          <w:rFonts w:hint="eastAsia" w:ascii="仿宋_GB2312" w:eastAsia="仿宋_GB2312"/>
          <w:sz w:val="32"/>
          <w:szCs w:val="32"/>
        </w:rPr>
        <w:t>）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乳源瑶族自治县农业技术推广中心，正股级，公益一类事业单位。核定编制17人，有高级职称技术人员5人，中级职称7人，初级职称2人，初级职称以下3人,主要承担农作物病虫害防治、植物检疫对象防控、农作物新品种试验和耕地土壤改良等工作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主</w:t>
      </w:r>
      <w:r>
        <w:rPr>
          <w:rFonts w:hint="eastAsia" w:ascii="仿宋_GB2312" w:hAnsi="仿宋_GB2312" w:eastAsia="仿宋_GB2312" w:cs="仿宋_GB2312"/>
          <w:sz w:val="32"/>
          <w:szCs w:val="32"/>
        </w:rPr>
        <w:t>要内容：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1、开展全县红火蚁疫情调查、监测。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2、采购红火蚁防控药剂。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3、通过镇村渠道或集市宣传形式免费发放防控药剂和宣传册。</w:t>
      </w:r>
    </w:p>
    <w:p>
      <w:pPr>
        <w:numPr>
          <w:numId w:val="0"/>
        </w:num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4、结合农技下乡宣传红火蚁防控知识，指导群众现场防治。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实施程序：</w:t>
      </w:r>
    </w:p>
    <w:p>
      <w:pPr>
        <w:numPr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制定项目资金使用方案-报局党组会议讨论通过-采购红火蚁防控药剂--免费发放防控药剂-宣传指导红火蚁防控。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项目完成了各项绩效目标，自评等级：良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1120" w:firstLineChars="35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/>
          <w:sz w:val="32"/>
          <w:szCs w:val="32"/>
        </w:rPr>
        <w:t>5万元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numPr>
          <w:numId w:val="0"/>
        </w:numPr>
        <w:spacing w:line="360" w:lineRule="auto"/>
        <w:ind w:firstLine="1280" w:firstLineChars="4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项目资金实际总支出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/>
          <w:sz w:val="32"/>
          <w:szCs w:val="32"/>
        </w:rPr>
        <w:t>5万元，主要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用于</w:t>
      </w:r>
      <w:r>
        <w:rPr>
          <w:rFonts w:hint="eastAsia" w:ascii="仿宋_GB2312" w:hAnsi="仿宋_GB2312" w:eastAsia="仿宋_GB2312"/>
          <w:sz w:val="32"/>
          <w:szCs w:val="32"/>
        </w:rPr>
        <w:t>采购防控药剂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/>
          <w:sz w:val="32"/>
          <w:szCs w:val="32"/>
        </w:rPr>
        <w:t>万元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采购红火蚁防控药剂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4.4</w:t>
      </w:r>
      <w:r>
        <w:rPr>
          <w:rFonts w:hint="eastAsia" w:ascii="仿宋_GB2312" w:hAnsi="仿宋_GB2312" w:eastAsia="仿宋_GB2312"/>
          <w:sz w:val="32"/>
          <w:szCs w:val="32"/>
        </w:rPr>
        <w:t>吨，开展了红火蚁防控知识集市宣传活动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/>
          <w:sz w:val="32"/>
          <w:szCs w:val="32"/>
        </w:rPr>
        <w:t>次，提高了人民群众对红火蚁危害的认识，降低了红火蚁对人民群众身体健康和财产安全的威胁，减缓了红火蚁疫情在我县的蔓延趋势。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普及了红火蚁防控知识，消除群众恐慌心理，提高群众的红火蚁施药防治技术水平，减轻了红火蚁对生产生活环境的威胁。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1、红火蚁适应性强，繁殖和蔓延速度快，通过婚飞重新筑巢，通过物流传播扩散，加强防控需要更多的资金投入。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2、防控红火蚁工作繁杂，线多面广，部门与部门之间的沟通联系不够，难以根除扑灭。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3、随着城市建设和产业园区建设进程加快，我县园林绿化面积不断增加，红火蚁随草皮苗木等人为传播增多，同时又缺乏对调入作物的检疫防控，因此难于从源头上堵住红火蚁在我县的传入和传播。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hd w:val="solid" w:color="FFFFFF" w:fill="auto"/>
        <w:autoSpaceDN w:val="0"/>
        <w:spacing w:line="48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1、进一步提高认识，加强组织领导。协调好各部门之间的关系，加大资金投入，建立健全各项防控机制，有疫情发生的相关镇村都要建立专业防控队伍，确保防控工作正常开展并正真落到实处。</w:t>
      </w:r>
    </w:p>
    <w:p>
      <w:pPr>
        <w:shd w:val="solid" w:color="FFFFFF" w:fill="auto"/>
        <w:autoSpaceDN w:val="0"/>
        <w:spacing w:line="48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2、是进一步加强普查监测和技术示范。组织每年春秋两季的扑杀，每月或每季对各发生区进行定期监测跟踪，增设红火蚁防控示范点。</w:t>
      </w:r>
    </w:p>
    <w:p>
      <w:pPr>
        <w:shd w:val="solid" w:color="FFFFFF" w:fill="auto"/>
        <w:autoSpaceDN w:val="0"/>
        <w:spacing w:line="48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3、是进一步加强宣传引导和群防群控。通过各种途径大力宣传普及红火蚁防控知识，正确引导社会舆论，让人民群众“懂防、识防”，主动参与防控。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3360" w:firstLineChars="10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乳源瑶族自治县农业技术推广中心    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年3月25日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E8F1F3"/>
    <w:multiLevelType w:val="singleLevel"/>
    <w:tmpl w:val="E5E8F1F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9C02AAD"/>
    <w:multiLevelType w:val="singleLevel"/>
    <w:tmpl w:val="29C02AAD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2C11E0DC"/>
    <w:multiLevelType w:val="singleLevel"/>
    <w:tmpl w:val="2C11E0D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D492AFC"/>
    <w:rsid w:val="1BEA0FB0"/>
    <w:rsid w:val="2A0C3112"/>
    <w:rsid w:val="39921607"/>
    <w:rsid w:val="468762A1"/>
    <w:rsid w:val="53750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307</Words>
  <Characters>307</Characters>
  <Lines>1</Lines>
  <Paragraphs>1</Paragraphs>
  <TotalTime>0</TotalTime>
  <ScaleCrop>false</ScaleCrop>
  <LinksUpToDate>false</LinksUpToDate>
  <CharactersWithSpaces>307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yaqi</cp:lastModifiedBy>
  <cp:lastPrinted>2018-10-25T02:57:00Z</cp:lastPrinted>
  <dcterms:modified xsi:type="dcterms:W3CDTF">2022-03-24T02:30:56Z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FB5966CF907F4B8CA5AE9FD27B8B1446</vt:lpwstr>
  </property>
</Properties>
</file>