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55F" w:rsidRDefault="00BA4F8A">
      <w:pPr>
        <w:spacing w:line="560" w:lineRule="exact"/>
        <w:rPr>
          <w:rFonts w:asci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color w:val="000000"/>
          <w:sz w:val="32"/>
          <w:szCs w:val="32"/>
        </w:rPr>
        <w:t>附件</w:t>
      </w:r>
      <w:r>
        <w:rPr>
          <w:rFonts w:ascii="宋体" w:hAnsi="宋体" w:cs="宋体" w:hint="eastAsia"/>
          <w:color w:val="000000"/>
          <w:sz w:val="32"/>
          <w:szCs w:val="32"/>
        </w:rPr>
        <w:t>4-1</w:t>
      </w:r>
    </w:p>
    <w:p w:rsidR="00071DC5" w:rsidRDefault="00071DC5">
      <w:pPr>
        <w:jc w:val="center"/>
        <w:rPr>
          <w:rFonts w:ascii="宋体" w:hAnsi="宋体" w:cs="宋体" w:hint="eastAsia"/>
          <w:b/>
          <w:bCs/>
          <w:sz w:val="36"/>
          <w:szCs w:val="36"/>
        </w:rPr>
      </w:pPr>
      <w:r>
        <w:rPr>
          <w:rFonts w:ascii="宋体" w:hAnsi="宋体" w:cs="宋体"/>
          <w:b/>
          <w:bCs/>
          <w:sz w:val="36"/>
          <w:szCs w:val="36"/>
        </w:rPr>
        <w:t xml:space="preserve"> </w:t>
      </w:r>
      <w:r>
        <w:rPr>
          <w:rFonts w:ascii="宋体" w:hAnsi="宋体" w:cs="宋体" w:hint="eastAsia"/>
          <w:b/>
          <w:bCs/>
          <w:sz w:val="36"/>
          <w:szCs w:val="36"/>
        </w:rPr>
        <w:t>中等职业技术学校教师培训经费</w:t>
      </w:r>
    </w:p>
    <w:p w:rsidR="004D055F" w:rsidRDefault="00BA4F8A">
      <w:pPr>
        <w:jc w:val="center"/>
        <w:rPr>
          <w:rFonts w:asci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项目绩效自评报告</w:t>
      </w:r>
    </w:p>
    <w:p w:rsidR="004D055F" w:rsidRDefault="00BA4F8A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一、项目基本情况及自评结论</w:t>
      </w:r>
    </w:p>
    <w:p w:rsidR="004D055F" w:rsidRDefault="00BA4F8A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（一）项目用款单位简要情况。</w:t>
      </w:r>
    </w:p>
    <w:p w:rsidR="004D055F" w:rsidRDefault="00BA4F8A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乳源中等职业技术学校前身是附城中学，成立于</w:t>
      </w:r>
      <w:r>
        <w:rPr>
          <w:rFonts w:ascii="宋体" w:hAnsi="宋体" w:cs="宋体" w:hint="eastAsia"/>
          <w:sz w:val="28"/>
          <w:szCs w:val="28"/>
        </w:rPr>
        <w:t>1976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是我县唯一公办职业技术学校。开设有计算机应用、电子商务、计算机平面设计、智能设备运行与维护、工业机器人技术应用、汽车运用与维修、民族音乐与舞蹈、旅游服务与管理、幼儿保育等九个专业。</w:t>
      </w:r>
    </w:p>
    <w:p w:rsidR="004D055F" w:rsidRDefault="00BA4F8A">
      <w:pPr>
        <w:spacing w:line="520" w:lineRule="exact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学校占地面积</w:t>
      </w:r>
      <w:r>
        <w:rPr>
          <w:rFonts w:ascii="宋体" w:hAnsi="宋体" w:cs="宋体" w:hint="eastAsia"/>
          <w:sz w:val="28"/>
          <w:szCs w:val="28"/>
        </w:rPr>
        <w:t>约</w:t>
      </w:r>
      <w:r>
        <w:rPr>
          <w:rFonts w:ascii="宋体" w:hAnsi="宋体" w:cs="宋体" w:hint="eastAsia"/>
          <w:sz w:val="28"/>
          <w:szCs w:val="28"/>
        </w:rPr>
        <w:t>6.2</w:t>
      </w:r>
      <w:r>
        <w:rPr>
          <w:rFonts w:ascii="宋体" w:hAnsi="宋体" w:cs="宋体" w:hint="eastAsia"/>
          <w:sz w:val="28"/>
          <w:szCs w:val="28"/>
        </w:rPr>
        <w:t>万多平方米，总建筑面积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万多平方米。全校现有</w:t>
      </w:r>
      <w:r>
        <w:rPr>
          <w:rFonts w:ascii="宋体" w:hAnsi="宋体" w:cs="宋体" w:hint="eastAsia"/>
          <w:sz w:val="28"/>
          <w:szCs w:val="28"/>
        </w:rPr>
        <w:t>39</w:t>
      </w:r>
      <w:r>
        <w:rPr>
          <w:rFonts w:ascii="宋体" w:hAnsi="宋体" w:cs="宋体" w:hint="eastAsia"/>
          <w:sz w:val="28"/>
          <w:szCs w:val="28"/>
        </w:rPr>
        <w:t>个教学班，在校生</w:t>
      </w:r>
      <w:r>
        <w:rPr>
          <w:rFonts w:ascii="宋体" w:hAnsi="宋体" w:cs="宋体" w:hint="eastAsia"/>
          <w:sz w:val="28"/>
          <w:szCs w:val="28"/>
        </w:rPr>
        <w:t>1551</w:t>
      </w:r>
      <w:r>
        <w:rPr>
          <w:rFonts w:ascii="宋体" w:hAnsi="宋体" w:cs="宋体" w:hint="eastAsia"/>
          <w:sz w:val="28"/>
          <w:szCs w:val="28"/>
        </w:rPr>
        <w:t>人。近年来，我校先后荣获“广东省绿色校园”、“广东省创业培训基地”、“广东省成人教育先进集体”、“广东省校园足球推广学校”、“韶关市教学管理先进单位”、“韶关市文明校园”、“韶关市第三届中小学大课</w:t>
      </w:r>
      <w:bookmarkStart w:id="0" w:name="_GoBack"/>
      <w:bookmarkEnd w:id="0"/>
      <w:r>
        <w:rPr>
          <w:rFonts w:ascii="宋体" w:hAnsi="宋体" w:cs="宋体" w:hint="eastAsia"/>
          <w:sz w:val="28"/>
          <w:szCs w:val="28"/>
        </w:rPr>
        <w:t>间体育活动评比一等奖”、“乳源县农村劳动力职业技能培训基地”、“</w:t>
      </w:r>
      <w:r>
        <w:rPr>
          <w:rFonts w:ascii="宋体" w:hAnsi="宋体" w:cs="宋体" w:hint="eastAsia"/>
          <w:sz w:val="28"/>
          <w:szCs w:val="28"/>
        </w:rPr>
        <w:t>2021</w:t>
      </w:r>
      <w:r>
        <w:rPr>
          <w:rFonts w:ascii="宋体" w:hAnsi="宋体" w:cs="宋体" w:hint="eastAsia"/>
          <w:sz w:val="28"/>
          <w:szCs w:val="28"/>
        </w:rPr>
        <w:t>年度县五四红旗团委”等荣誉。</w:t>
      </w:r>
    </w:p>
    <w:p w:rsidR="004D055F" w:rsidRDefault="00BA4F8A">
      <w:pPr>
        <w:spacing w:line="360" w:lineRule="auto"/>
        <w:ind w:firstLineChars="100" w:firstLine="2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（二）项目实施主要内容及实施程序。</w:t>
      </w:r>
    </w:p>
    <w:p w:rsidR="004D055F" w:rsidRDefault="00BA4F8A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学校设立保障项目自评组织机构，由校长牵头，副校长及教务实训处、学生处、办公室负责。学校领导班子针对学校教师培训参加技能竞赛做统一的计划、安排、审核、检查、归档的主要的工作。工作面</w:t>
      </w:r>
      <w:r>
        <w:rPr>
          <w:rFonts w:ascii="宋体" w:hAnsi="宋体" w:cs="宋体" w:hint="eastAsia"/>
          <w:sz w:val="28"/>
          <w:szCs w:val="28"/>
        </w:rPr>
        <w:t>向全体师生、本着培养青年教师，提高全体教师教育教学水平的目标，制定培训计划。在培训实施过程中通过时时关注、保证培训质量，要求培训教师按要求圆满完成培训任务、取得相对应的证书。最后做好部门总结，归档。</w:t>
      </w:r>
    </w:p>
    <w:p w:rsidR="004D055F" w:rsidRDefault="00BA4F8A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（三）综述项目自评等级和分数，并对照佐证材料逐一分析。</w:t>
      </w:r>
    </w:p>
    <w:p w:rsidR="004D055F" w:rsidRDefault="00BA4F8A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项目自评优秀等级，在既定的期限内完成了所有培训项目实施，并全部支付费用，而且在尽可能短的时间里让我校双师型教师比例大大提升，产生积极效益，子项目的实施均在资金文件规定的使用范围，项目管理及资金管理均合乎要求，无违规违纪问题，支付途径客观公平。</w:t>
      </w:r>
    </w:p>
    <w:p w:rsidR="004D055F" w:rsidRDefault="00BA4F8A">
      <w:pPr>
        <w:spacing w:line="360" w:lineRule="auto"/>
        <w:ind w:firstLineChars="200" w:firstLine="562"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二、绩效表现</w:t>
      </w:r>
    </w:p>
    <w:p w:rsidR="004D055F" w:rsidRDefault="00BA4F8A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（一）资金使用绩效。</w:t>
      </w:r>
    </w:p>
    <w:p w:rsidR="004D055F" w:rsidRDefault="00BA4F8A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、项目资金实际总投入情况。</w:t>
      </w:r>
    </w:p>
    <w:p w:rsidR="004D055F" w:rsidRDefault="00BA4F8A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我校收到上级部门教师培训经费为</w:t>
      </w:r>
      <w:r>
        <w:rPr>
          <w:rFonts w:ascii="宋体" w:hAnsi="宋体" w:cs="宋体" w:hint="eastAsia"/>
          <w:sz w:val="28"/>
          <w:szCs w:val="28"/>
        </w:rPr>
        <w:t>20</w:t>
      </w:r>
      <w:r>
        <w:rPr>
          <w:rFonts w:ascii="宋体" w:hAnsi="宋体" w:cs="宋体" w:hint="eastAsia"/>
          <w:sz w:val="28"/>
          <w:szCs w:val="28"/>
        </w:rPr>
        <w:t>万元整元</w:t>
      </w:r>
    </w:p>
    <w:p w:rsidR="004D055F" w:rsidRDefault="00BA4F8A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、项目资金实际支出情况，具体详细说明。</w:t>
      </w:r>
    </w:p>
    <w:p w:rsidR="004D055F" w:rsidRDefault="00BA4F8A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）全体教师信息技术应用能力提升工程</w:t>
      </w:r>
      <w:r>
        <w:rPr>
          <w:rFonts w:ascii="宋体" w:hAnsi="宋体" w:cs="宋体" w:hint="eastAsia"/>
          <w:sz w:val="28"/>
          <w:szCs w:val="28"/>
        </w:rPr>
        <w:t>2.0</w:t>
      </w:r>
      <w:r>
        <w:rPr>
          <w:rFonts w:ascii="宋体" w:hAnsi="宋体" w:cs="宋体" w:hint="eastAsia"/>
          <w:sz w:val="28"/>
          <w:szCs w:val="28"/>
        </w:rPr>
        <w:t>校本培训、综合素质能力提升培训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</w:rPr>
        <w:t>韶关市中职教师继续教育专业科目培训约</w:t>
      </w:r>
      <w:r>
        <w:rPr>
          <w:rFonts w:ascii="宋体" w:hAnsi="宋体" w:cs="宋体" w:hint="eastAsia"/>
          <w:sz w:val="28"/>
          <w:szCs w:val="28"/>
        </w:rPr>
        <w:t>4.13</w:t>
      </w:r>
      <w:r>
        <w:rPr>
          <w:rFonts w:ascii="宋体" w:hAnsi="宋体" w:cs="宋体" w:hint="eastAsia"/>
          <w:sz w:val="28"/>
          <w:szCs w:val="28"/>
        </w:rPr>
        <w:t>万。</w:t>
      </w:r>
    </w:p>
    <w:p w:rsidR="004D055F" w:rsidRDefault="00BA4F8A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班主任</w:t>
      </w:r>
      <w:r>
        <w:rPr>
          <w:rFonts w:ascii="宋体" w:hAnsi="宋体" w:cs="宋体" w:hint="eastAsia"/>
          <w:sz w:val="28"/>
          <w:szCs w:val="28"/>
        </w:rPr>
        <w:t>教师、</w:t>
      </w:r>
      <w:r>
        <w:rPr>
          <w:rFonts w:ascii="宋体" w:hAnsi="宋体" w:cs="宋体" w:hint="eastAsia"/>
          <w:sz w:val="28"/>
          <w:szCs w:val="28"/>
        </w:rPr>
        <w:t>专业教师</w:t>
      </w:r>
      <w:r>
        <w:rPr>
          <w:rFonts w:ascii="宋体" w:hAnsi="宋体" w:cs="宋体" w:hint="eastAsia"/>
          <w:sz w:val="28"/>
          <w:szCs w:val="28"/>
        </w:rPr>
        <w:t>培训约</w:t>
      </w:r>
      <w:r>
        <w:rPr>
          <w:rFonts w:ascii="宋体" w:hAnsi="宋体" w:cs="宋体" w:hint="eastAsia"/>
          <w:sz w:val="28"/>
          <w:szCs w:val="28"/>
        </w:rPr>
        <w:t>0.96</w:t>
      </w:r>
      <w:r>
        <w:rPr>
          <w:rFonts w:ascii="宋体" w:hAnsi="宋体" w:cs="宋体" w:hint="eastAsia"/>
          <w:sz w:val="28"/>
          <w:szCs w:val="28"/>
        </w:rPr>
        <w:t>万元。</w:t>
      </w:r>
    </w:p>
    <w:p w:rsidR="004D055F" w:rsidRDefault="00BA4F8A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）工业机器人系统运维员高级培训班培训、韶关市</w:t>
      </w:r>
      <w:r>
        <w:rPr>
          <w:rFonts w:ascii="宋体" w:hAnsi="宋体" w:cs="宋体" w:hint="eastAsia"/>
          <w:sz w:val="28"/>
          <w:szCs w:val="28"/>
        </w:rPr>
        <w:t>2021</w:t>
      </w:r>
      <w:r>
        <w:rPr>
          <w:rFonts w:ascii="宋体" w:hAnsi="宋体" w:cs="宋体" w:hint="eastAsia"/>
          <w:sz w:val="28"/>
          <w:szCs w:val="28"/>
        </w:rPr>
        <w:t>年首期专项职业能力考评员培训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</w:rPr>
        <w:t>教师电工上岗证培训、</w:t>
      </w:r>
      <w:r>
        <w:rPr>
          <w:rFonts w:ascii="宋体" w:hAnsi="宋体" w:cs="宋体" w:hint="eastAsia"/>
          <w:sz w:val="28"/>
          <w:szCs w:val="28"/>
        </w:rPr>
        <w:t>心理健康教育</w:t>
      </w:r>
      <w:r>
        <w:rPr>
          <w:rFonts w:ascii="宋体" w:hAnsi="宋体" w:cs="宋体" w:hint="eastAsia"/>
          <w:sz w:val="28"/>
          <w:szCs w:val="28"/>
        </w:rPr>
        <w:t>A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</w:rPr>
        <w:t>B</w:t>
      </w:r>
      <w:r>
        <w:rPr>
          <w:rFonts w:ascii="宋体" w:hAnsi="宋体" w:cs="宋体" w:hint="eastAsia"/>
          <w:sz w:val="28"/>
          <w:szCs w:val="28"/>
        </w:rPr>
        <w:t>证培训</w:t>
      </w:r>
      <w:r>
        <w:rPr>
          <w:rFonts w:ascii="宋体" w:hAnsi="宋体" w:cs="宋体" w:hint="eastAsia"/>
          <w:sz w:val="28"/>
          <w:szCs w:val="28"/>
        </w:rPr>
        <w:t>约</w:t>
      </w:r>
      <w:r>
        <w:rPr>
          <w:rFonts w:ascii="宋体" w:hAnsi="宋体" w:cs="宋体" w:hint="eastAsia"/>
          <w:sz w:val="28"/>
          <w:szCs w:val="28"/>
        </w:rPr>
        <w:t>14.6</w:t>
      </w:r>
      <w:r>
        <w:rPr>
          <w:rFonts w:ascii="宋体" w:hAnsi="宋体" w:cs="宋体" w:hint="eastAsia"/>
          <w:sz w:val="28"/>
          <w:szCs w:val="28"/>
        </w:rPr>
        <w:t>万。</w:t>
      </w:r>
    </w:p>
    <w:p w:rsidR="004D055F" w:rsidRDefault="00BA4F8A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）其余外出培训费用约</w:t>
      </w:r>
      <w:r>
        <w:rPr>
          <w:rFonts w:ascii="宋体" w:hAnsi="宋体" w:cs="宋体" w:hint="eastAsia"/>
          <w:sz w:val="28"/>
          <w:szCs w:val="28"/>
        </w:rPr>
        <w:t>0.31</w:t>
      </w:r>
      <w:r>
        <w:rPr>
          <w:rFonts w:ascii="宋体" w:hAnsi="宋体" w:cs="宋体" w:hint="eastAsia"/>
          <w:sz w:val="28"/>
          <w:szCs w:val="28"/>
        </w:rPr>
        <w:t>万元。</w:t>
      </w:r>
    </w:p>
    <w:p w:rsidR="004D055F" w:rsidRDefault="00BA4F8A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合计投入</w:t>
      </w:r>
      <w:r>
        <w:rPr>
          <w:rFonts w:ascii="宋体" w:hAnsi="宋体" w:cs="宋体" w:hint="eastAsia"/>
          <w:sz w:val="28"/>
          <w:szCs w:val="28"/>
        </w:rPr>
        <w:t>20</w:t>
      </w:r>
      <w:r>
        <w:rPr>
          <w:rFonts w:ascii="宋体" w:hAnsi="宋体" w:cs="宋体" w:hint="eastAsia"/>
          <w:sz w:val="28"/>
          <w:szCs w:val="28"/>
        </w:rPr>
        <w:t>万</w:t>
      </w:r>
      <w:r>
        <w:rPr>
          <w:rFonts w:ascii="宋体" w:hAnsi="宋体" w:cs="宋体" w:hint="eastAsia"/>
          <w:sz w:val="28"/>
          <w:szCs w:val="28"/>
        </w:rPr>
        <w:t>元，资金使用率为</w:t>
      </w:r>
      <w:r>
        <w:rPr>
          <w:rFonts w:ascii="宋体" w:hAnsi="宋体" w:cs="宋体" w:hint="eastAsia"/>
          <w:sz w:val="28"/>
          <w:szCs w:val="28"/>
        </w:rPr>
        <w:t>100</w:t>
      </w:r>
      <w:r>
        <w:rPr>
          <w:rFonts w:ascii="宋体" w:hAnsi="宋体" w:cs="宋体"/>
          <w:sz w:val="28"/>
          <w:szCs w:val="28"/>
        </w:rPr>
        <w:t>%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4D055F" w:rsidRDefault="00BA4F8A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、项目的绩效目标完成情况（经济、政治和社会效益）。</w:t>
      </w:r>
    </w:p>
    <w:p w:rsidR="004D055F" w:rsidRDefault="00BA4F8A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达到预期的教师培训目的，接受培训的教师人次达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60</w:t>
      </w:r>
      <w:r>
        <w:rPr>
          <w:rFonts w:ascii="宋体" w:hAnsi="宋体" w:cs="宋体" w:hint="eastAsia"/>
          <w:sz w:val="28"/>
          <w:szCs w:val="28"/>
        </w:rPr>
        <w:t>人次，培训天数为</w:t>
      </w:r>
      <w:r>
        <w:rPr>
          <w:rFonts w:ascii="宋体" w:hAnsi="宋体" w:cs="宋体" w:hint="eastAsia"/>
          <w:sz w:val="28"/>
          <w:szCs w:val="28"/>
        </w:rPr>
        <w:t>96</w:t>
      </w:r>
      <w:r>
        <w:rPr>
          <w:rFonts w:ascii="宋体" w:hAnsi="宋体" w:cs="宋体" w:hint="eastAsia"/>
          <w:sz w:val="28"/>
          <w:szCs w:val="28"/>
        </w:rPr>
        <w:t>天，很好的帮助</w:t>
      </w:r>
      <w:r>
        <w:rPr>
          <w:rFonts w:ascii="宋体" w:hAnsi="宋体" w:cs="宋体" w:hint="eastAsia"/>
          <w:sz w:val="28"/>
          <w:szCs w:val="28"/>
        </w:rPr>
        <w:t>在校</w:t>
      </w:r>
      <w:r>
        <w:rPr>
          <w:rFonts w:ascii="宋体" w:hAnsi="宋体" w:cs="宋体" w:hint="eastAsia"/>
          <w:sz w:val="28"/>
          <w:szCs w:val="28"/>
        </w:rPr>
        <w:t>教师更</w:t>
      </w:r>
      <w:r>
        <w:rPr>
          <w:rFonts w:ascii="宋体" w:hAnsi="宋体" w:cs="宋体" w:hint="eastAsia"/>
          <w:sz w:val="28"/>
          <w:szCs w:val="28"/>
        </w:rPr>
        <w:t>加</w:t>
      </w:r>
      <w:r>
        <w:rPr>
          <w:rFonts w:ascii="宋体" w:hAnsi="宋体" w:cs="宋体" w:hint="eastAsia"/>
          <w:sz w:val="28"/>
          <w:szCs w:val="28"/>
        </w:rPr>
        <w:t>熟练的</w:t>
      </w:r>
      <w:r>
        <w:rPr>
          <w:rFonts w:ascii="宋体" w:hAnsi="宋体" w:cs="宋体" w:hint="eastAsia"/>
          <w:sz w:val="28"/>
          <w:szCs w:val="28"/>
        </w:rPr>
        <w:t>从事</w:t>
      </w:r>
      <w:r>
        <w:rPr>
          <w:rFonts w:ascii="宋体" w:hAnsi="宋体" w:cs="宋体" w:hint="eastAsia"/>
          <w:sz w:val="28"/>
          <w:szCs w:val="28"/>
        </w:rPr>
        <w:t>教育教学岗位。</w:t>
      </w:r>
      <w:r>
        <w:rPr>
          <w:rFonts w:ascii="宋体" w:hAnsi="宋体" w:cs="宋体" w:hint="eastAsia"/>
          <w:sz w:val="28"/>
          <w:szCs w:val="28"/>
        </w:rPr>
        <w:t>教师获得心理健康培训证书人数占全校教师人数比例极速提高，心理健康</w:t>
      </w:r>
      <w:r>
        <w:rPr>
          <w:rFonts w:ascii="宋体" w:hAnsi="宋体" w:cs="宋体" w:hint="eastAsia"/>
          <w:sz w:val="28"/>
          <w:szCs w:val="28"/>
        </w:rPr>
        <w:t>教育教学能力得到</w:t>
      </w:r>
      <w:r>
        <w:rPr>
          <w:rFonts w:ascii="宋体" w:hAnsi="宋体" w:cs="宋体" w:hint="eastAsia"/>
          <w:sz w:val="28"/>
          <w:szCs w:val="28"/>
        </w:rPr>
        <w:t>也</w:t>
      </w:r>
      <w:r>
        <w:rPr>
          <w:rFonts w:ascii="宋体" w:hAnsi="宋体" w:cs="宋体" w:hint="eastAsia"/>
          <w:sz w:val="28"/>
          <w:szCs w:val="28"/>
        </w:rPr>
        <w:t>进一步提升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进一步凸显了我校较强的职业教育办学能力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lastRenderedPageBreak/>
        <w:t>对当地职业教育做出了正面的积极的影响。</w:t>
      </w:r>
    </w:p>
    <w:p w:rsidR="004D055F" w:rsidRDefault="00BA4F8A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、项目资金使用效益，对环境、经济、社会的可持续影响。</w:t>
      </w:r>
    </w:p>
    <w:p w:rsidR="004D055F" w:rsidRDefault="00BA4F8A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资金使用达到预期，在既定期限内完成了全部培训项目及完成支付，达到既定的目标管理，体现了学校的管理水平，对学校的办学条件有很大提升，提升学校的运营效益，教师综合能力的提高，让教师获得更大的归属感，教师更加爱教、乐教。更加让学生感受到政府及教育上级部门对职业教育的关心和扶持，学校教师的综合素质的提高逐渐扩及县域的家家户户，农村的家长对我县的职业教育有了更好的认识，并产生一定的社会效益。</w:t>
      </w:r>
    </w:p>
    <w:p w:rsidR="004D055F" w:rsidRDefault="00BA4F8A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（二）存在问题。针对短板指标分析项目资金使用存在的问题和原因。</w:t>
      </w:r>
    </w:p>
    <w:p w:rsidR="004D055F" w:rsidRDefault="00BA4F8A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无</w:t>
      </w:r>
    </w:p>
    <w:p w:rsidR="004D055F" w:rsidRDefault="00BA4F8A">
      <w:pPr>
        <w:spacing w:line="360" w:lineRule="auto"/>
        <w:ind w:firstLineChars="200" w:firstLine="562"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三、改进意见</w:t>
      </w:r>
    </w:p>
    <w:p w:rsidR="004D055F" w:rsidRDefault="00BA4F8A">
      <w:pPr>
        <w:spacing w:line="360" w:lineRule="auto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针对存在的问题提出完善项目管理、资金绩效</w:t>
      </w:r>
      <w:r>
        <w:rPr>
          <w:rFonts w:ascii="宋体" w:hAnsi="宋体" w:cs="宋体" w:hint="eastAsia"/>
          <w:sz w:val="28"/>
          <w:szCs w:val="28"/>
        </w:rPr>
        <w:t>管理的意见。</w:t>
      </w:r>
    </w:p>
    <w:p w:rsidR="004D055F" w:rsidRDefault="00BA4F8A">
      <w:pPr>
        <w:tabs>
          <w:tab w:val="left" w:pos="3240"/>
        </w:tabs>
        <w:spacing w:line="560" w:lineRule="exact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在培训过程中出现一些培训与教育教学时间上的冲突，我们将更加合理的安排培训人员与培训的时间。学校将持续提升德育实效，大力提升教学质量，着力推进“扩容、提质、强服务”三年行动计划。同时尽可能的从个个渠道加大培训上的投入，建设一个具有扎实理论知识、丰富教育教学手段、动手实操能力较高、德技双馨的中职教师队伍。</w:t>
      </w:r>
    </w:p>
    <w:p w:rsidR="004D055F" w:rsidRDefault="004D055F">
      <w:pPr>
        <w:widowControl/>
        <w:ind w:firstLineChars="204" w:firstLine="571"/>
        <w:jc w:val="right"/>
        <w:rPr>
          <w:rFonts w:ascii="宋体" w:cs="宋体"/>
          <w:sz w:val="28"/>
          <w:szCs w:val="28"/>
        </w:rPr>
      </w:pPr>
    </w:p>
    <w:p w:rsidR="004D055F" w:rsidRDefault="00BA4F8A">
      <w:pPr>
        <w:widowControl/>
        <w:ind w:firstLineChars="204" w:firstLine="571"/>
        <w:jc w:val="righ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乳源中等职业技术学校</w:t>
      </w:r>
    </w:p>
    <w:p w:rsidR="004D055F" w:rsidRDefault="00BA4F8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                            20</w:t>
      </w:r>
      <w:r>
        <w:rPr>
          <w:rFonts w:ascii="宋体" w:hAnsi="宋体" w:cs="宋体" w:hint="eastAsia"/>
          <w:sz w:val="28"/>
          <w:szCs w:val="28"/>
        </w:rPr>
        <w:t>22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>04</w:t>
      </w:r>
      <w:r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 w:cs="宋体" w:hint="eastAsia"/>
          <w:sz w:val="28"/>
          <w:szCs w:val="28"/>
        </w:rPr>
        <w:t>06</w:t>
      </w:r>
      <w:r>
        <w:rPr>
          <w:rFonts w:ascii="宋体" w:hAnsi="宋体" w:cs="宋体" w:hint="eastAsia"/>
          <w:sz w:val="28"/>
          <w:szCs w:val="28"/>
        </w:rPr>
        <w:t>日</w:t>
      </w:r>
    </w:p>
    <w:p w:rsidR="004D055F" w:rsidRDefault="004D055F">
      <w:pPr>
        <w:ind w:firstLine="645"/>
        <w:rPr>
          <w:rFonts w:ascii="宋体" w:cs="宋体"/>
          <w:sz w:val="30"/>
          <w:szCs w:val="30"/>
        </w:rPr>
      </w:pPr>
    </w:p>
    <w:sectPr w:rsidR="004D055F" w:rsidSect="004D055F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F8A" w:rsidRDefault="00BA4F8A" w:rsidP="00071DC5">
      <w:r>
        <w:separator/>
      </w:r>
    </w:p>
  </w:endnote>
  <w:endnote w:type="continuationSeparator" w:id="0">
    <w:p w:rsidR="00BA4F8A" w:rsidRDefault="00BA4F8A" w:rsidP="00071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F8A" w:rsidRDefault="00BA4F8A" w:rsidP="00071DC5">
      <w:r>
        <w:separator/>
      </w:r>
    </w:p>
  </w:footnote>
  <w:footnote w:type="continuationSeparator" w:id="0">
    <w:p w:rsidR="00BA4F8A" w:rsidRDefault="00BA4F8A" w:rsidP="00071D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2CA7"/>
    <w:rsid w:val="000560B1"/>
    <w:rsid w:val="00071DC5"/>
    <w:rsid w:val="00182223"/>
    <w:rsid w:val="00306E8C"/>
    <w:rsid w:val="003B25CA"/>
    <w:rsid w:val="003E2C1A"/>
    <w:rsid w:val="004903E7"/>
    <w:rsid w:val="004D055F"/>
    <w:rsid w:val="00534213"/>
    <w:rsid w:val="005429BB"/>
    <w:rsid w:val="00554C79"/>
    <w:rsid w:val="00694B68"/>
    <w:rsid w:val="006A42A5"/>
    <w:rsid w:val="006F6EA7"/>
    <w:rsid w:val="00757303"/>
    <w:rsid w:val="00766CDF"/>
    <w:rsid w:val="007C4C2F"/>
    <w:rsid w:val="008632D3"/>
    <w:rsid w:val="0087074D"/>
    <w:rsid w:val="00916C35"/>
    <w:rsid w:val="009C14D0"/>
    <w:rsid w:val="00BA4F8A"/>
    <w:rsid w:val="00E409B6"/>
    <w:rsid w:val="00EE444F"/>
    <w:rsid w:val="00F22CA7"/>
    <w:rsid w:val="00F554FD"/>
    <w:rsid w:val="1BEA0FB0"/>
    <w:rsid w:val="2A0C3112"/>
    <w:rsid w:val="32B00FA3"/>
    <w:rsid w:val="43D415C3"/>
    <w:rsid w:val="468762A1"/>
    <w:rsid w:val="4AD149B1"/>
    <w:rsid w:val="5F367955"/>
    <w:rsid w:val="7EBA7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55F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4D05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4D05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uiPriority w:val="99"/>
    <w:qFormat/>
    <w:rsid w:val="004D055F"/>
    <w:rPr>
      <w:rFonts w:cs="Times New Roman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4D055F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4D055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252</Words>
  <Characters>1442</Characters>
  <Application>Microsoft Office Word</Application>
  <DocSecurity>0</DocSecurity>
  <Lines>12</Lines>
  <Paragraphs>3</Paragraphs>
  <ScaleCrop>false</ScaleCrop>
  <Company>Microsoft</Company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12</cp:revision>
  <cp:lastPrinted>2018-10-25T02:57:00Z</cp:lastPrinted>
  <dcterms:created xsi:type="dcterms:W3CDTF">2016-12-01T07:04:00Z</dcterms:created>
  <dcterms:modified xsi:type="dcterms:W3CDTF">2022-04-18T09:07:00Z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9A371FA648EF4D569ED69D4680DDA241</vt:lpwstr>
  </property>
</Properties>
</file>