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实验学校建设用地租金</w:t>
      </w:r>
      <w:r>
        <w:rPr>
          <w:rFonts w:hint="eastAsia" w:ascii="宋体" w:hAnsi="宋体" w:cs="宋体"/>
          <w:b/>
          <w:bCs/>
          <w:sz w:val="36"/>
          <w:szCs w:val="36"/>
        </w:rPr>
        <w:t>财政支出</w:t>
      </w:r>
    </w:p>
    <w:p>
      <w:pPr>
        <w:spacing w:line="540" w:lineRule="exact"/>
        <w:jc w:val="center"/>
        <w:rPr>
          <w:rFonts w:ascii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项目绩效自评报告</w:t>
      </w:r>
    </w:p>
    <w:p>
      <w:pPr>
        <w:spacing w:line="54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一、项目基本情况及自评结论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（一）项目用款单位简要情况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乳源瑶族自治县国土局成立于</w:t>
      </w:r>
      <w:r>
        <w:rPr>
          <w:rFonts w:ascii="仿宋_GB2312" w:hAnsi="宋体" w:eastAsia="仿宋_GB2312" w:cs="仿宋_GB2312"/>
          <w:sz w:val="32"/>
          <w:szCs w:val="32"/>
        </w:rPr>
        <w:t>1986</w:t>
      </w:r>
      <w:r>
        <w:rPr>
          <w:rFonts w:hint="eastAsia" w:ascii="仿宋_GB2312" w:hAnsi="宋体" w:eastAsia="仿宋_GB2312" w:cs="仿宋_GB2312"/>
          <w:sz w:val="32"/>
          <w:szCs w:val="32"/>
        </w:rPr>
        <w:t>年，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</w:rPr>
        <w:t>19年更名为乳源瑶族自治县自然资源局，为正科级行政单位，主要职能：贯彻执行国家有关土地、矿产、测绘管理的方针、政策和法律、法规，合理利用和保护土地资源。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（二）项目实施主要内容及实施程序</w:t>
      </w:r>
    </w:p>
    <w:p>
      <w:pPr>
        <w:spacing w:line="54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为我县实验学校建设用地租金。根据2013年与大联村集体签订实验学校建设的租地协议，每年需向村集体支付108234元租金，实现保障学校教育发展。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（三）简述项目自评等级和分数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本次项目绩效自评等级为优，自评分数为</w:t>
      </w:r>
      <w:r>
        <w:rPr>
          <w:rFonts w:ascii="仿宋_GB2312" w:hAnsi="宋体" w:eastAsia="仿宋_GB2312" w:cs="仿宋_GB2312"/>
          <w:sz w:val="32"/>
          <w:szCs w:val="32"/>
        </w:rPr>
        <w:t>100</w:t>
      </w:r>
      <w:r>
        <w:rPr>
          <w:rFonts w:hint="eastAsia" w:ascii="仿宋_GB2312" w:hAnsi="宋体" w:eastAsia="仿宋_GB2312" w:cs="仿宋_GB2312"/>
          <w:sz w:val="32"/>
          <w:szCs w:val="32"/>
        </w:rPr>
        <w:t>分</w:t>
      </w:r>
    </w:p>
    <w:p>
      <w:pPr>
        <w:spacing w:line="54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二、绩效表现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（一）资金使用绩效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项目资金20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108234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元，实际支出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108234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（二）存在问题</w:t>
      </w:r>
    </w:p>
    <w:p>
      <w:pPr>
        <w:spacing w:line="54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无。</w:t>
      </w:r>
    </w:p>
    <w:p>
      <w:pPr>
        <w:spacing w:line="54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三、改进意见</w:t>
      </w:r>
    </w:p>
    <w:p>
      <w:pPr>
        <w:spacing w:line="54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无。</w:t>
      </w:r>
      <w:bookmarkStart w:id="0" w:name="_GoBack"/>
      <w:bookmarkEnd w:id="0"/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1A4622"/>
    <w:rsid w:val="002A3152"/>
    <w:rsid w:val="003B25CA"/>
    <w:rsid w:val="004903E7"/>
    <w:rsid w:val="00534213"/>
    <w:rsid w:val="00550885"/>
    <w:rsid w:val="0057676A"/>
    <w:rsid w:val="005E4712"/>
    <w:rsid w:val="006F6EA7"/>
    <w:rsid w:val="00811813"/>
    <w:rsid w:val="0087074D"/>
    <w:rsid w:val="00900491"/>
    <w:rsid w:val="00916C35"/>
    <w:rsid w:val="00966F3F"/>
    <w:rsid w:val="009C14D0"/>
    <w:rsid w:val="00AD686D"/>
    <w:rsid w:val="00AF726D"/>
    <w:rsid w:val="00B01EBF"/>
    <w:rsid w:val="00C76AAA"/>
    <w:rsid w:val="00CE7A63"/>
    <w:rsid w:val="00E409B6"/>
    <w:rsid w:val="00EE444F"/>
    <w:rsid w:val="00EF2A2E"/>
    <w:rsid w:val="00F22CA7"/>
    <w:rsid w:val="04FD105E"/>
    <w:rsid w:val="05636400"/>
    <w:rsid w:val="098D136A"/>
    <w:rsid w:val="0BF9428E"/>
    <w:rsid w:val="16881151"/>
    <w:rsid w:val="16EF3FAC"/>
    <w:rsid w:val="1BEA0FB0"/>
    <w:rsid w:val="1D1D589A"/>
    <w:rsid w:val="288B04F2"/>
    <w:rsid w:val="2A0C3112"/>
    <w:rsid w:val="468762A1"/>
    <w:rsid w:val="5BF75E80"/>
    <w:rsid w:val="66B50959"/>
    <w:rsid w:val="698B3B95"/>
    <w:rsid w:val="6A28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302</Words>
  <Characters>331</Characters>
  <Lines>3</Lines>
  <Paragraphs>1</Paragraphs>
  <TotalTime>32</TotalTime>
  <ScaleCrop>false</ScaleCrop>
  <LinksUpToDate>false</LinksUpToDate>
  <CharactersWithSpaces>331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2019-05-17T09:13:00Z</dcterms:created>
  <dc:creator>lenovo</dc:creator>
  <cp:lastModifiedBy>Administrator</cp:lastModifiedBy>
  <cp:lastPrinted>2018-10-25T02:57:00Z</cp:lastPrinted>
  <dcterms:modified xsi:type="dcterms:W3CDTF">2022-04-04T12:11:34Z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CA5D659E21194F7391FE25B313D9EED6</vt:lpwstr>
  </property>
</Properties>
</file>