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乳源瑶族自治县电商企业/团队入驻申请表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1200" w:firstLineChars="5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填表日期：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 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 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 日</w:t>
      </w:r>
    </w:p>
    <w:tbl>
      <w:tblPr>
        <w:tblStyle w:val="4"/>
        <w:tblW w:w="9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365"/>
        <w:gridCol w:w="2370"/>
        <w:gridCol w:w="225"/>
        <w:gridCol w:w="177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/团队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名称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(盖章)</w:t>
            </w:r>
          </w:p>
        </w:tc>
        <w:tc>
          <w:tcPr>
            <w:tcW w:w="25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注册/成立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营业执照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注册号（如暂未注册可空白）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电商企业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/团队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员工人数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主营业务范围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主营业务收入（万元）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年度电子商务交易额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万元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性质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□国有企业 □集体企业 □中央驻地方企业□合资（合作）企业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□外商独资企业 □民营企业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□股份制企业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□事业单位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□其它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企业获得荣誉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或主要贡献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1" w:hRule="atLeast"/>
          <w:jc w:val="center"/>
        </w:trPr>
        <w:tc>
          <w:tcPr>
            <w:tcW w:w="5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企业发展情况</w:t>
            </w:r>
          </w:p>
        </w:tc>
        <w:tc>
          <w:tcPr>
            <w:tcW w:w="84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（含主要成员、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平台网址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、经营状况、对促进当地经济和社会发展的作用等）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432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申请方签名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440" w:firstLineChars="6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440" w:firstLineChars="6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160" w:firstLineChars="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盖章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1920" w:firstLineChars="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日</w:t>
            </w:r>
          </w:p>
        </w:tc>
        <w:tc>
          <w:tcPr>
            <w:tcW w:w="46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880" w:firstLineChars="1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盖章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400" w:firstLineChars="10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日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入驻承诺书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公司郑重承诺，自成立至今，严格按照国家各项法律法规开展经营活动，财务健全，无不良信用记录，无违规违法行为。现申请入驻乳源瑶族自治县电子商务公共服务中心，所填报的各项内容和递交的申请材料均真实、有效、合法合规。如有虚构、欺诈等失实情况，将承担由此引起的全部责任和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法定代表人签名：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单位盖章：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年   月   日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428D6"/>
    <w:rsid w:val="03627CEE"/>
    <w:rsid w:val="059F4F6F"/>
    <w:rsid w:val="0EE42D7A"/>
    <w:rsid w:val="34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jc w:val="center"/>
      <w:outlineLvl w:val="3"/>
    </w:pPr>
    <w:rPr>
      <w:rFonts w:ascii="Calibri Light" w:hAnsi="Calibri Light" w:eastAsia="黑体" w:cs="Times New Roman"/>
      <w:b/>
      <w:bCs/>
      <w:sz w:val="3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2021-01-11T03:27:00Z</dcterms:created>
  <dc:creator>小饼</dc:creator>
  <cp:lastModifiedBy>君の優しさ</cp:lastModifiedBy>
  <dcterms:modified xsi:type="dcterms:W3CDTF">2021-01-14T01:25:08Z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